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B2" w:rsidRDefault="00FB26D0" w:rsidP="00B04D5A">
      <w:pPr>
        <w:pStyle w:val="T1VPSC"/>
      </w:pPr>
      <w:r>
        <w:t>Mainstreaming flexibility across the VPS</w:t>
      </w:r>
      <w:r w:rsidR="009E5DDF">
        <w:t xml:space="preserve"> </w:t>
      </w:r>
      <w:r>
        <w:t>-</w:t>
      </w:r>
      <w:r w:rsidR="009E5DDF" w:rsidRPr="00FB26D0">
        <w:rPr>
          <w:u w:val="single"/>
        </w:rPr>
        <w:t>implementation toolkit</w:t>
      </w:r>
    </w:p>
    <w:p w:rsidR="00B663D8" w:rsidRDefault="00B663D8" w:rsidP="004560CC">
      <w:pPr>
        <w:pStyle w:val="T2VPSC"/>
      </w:pPr>
    </w:p>
    <w:p w:rsidR="00B01E65" w:rsidRDefault="00B01E65" w:rsidP="00B94AE8">
      <w:pPr>
        <w:pStyle w:val="BodyVPSC"/>
      </w:pPr>
    </w:p>
    <w:sdt>
      <w:sdtPr>
        <w:rPr>
          <w:rFonts w:asciiTheme="minorHAnsi" w:eastAsiaTheme="minorEastAsia" w:hAnsiTheme="minorHAnsi" w:cstheme="minorBidi"/>
          <w:b w:val="0"/>
          <w:bCs w:val="0"/>
          <w:color w:val="auto"/>
          <w:sz w:val="24"/>
          <w:szCs w:val="24"/>
        </w:rPr>
        <w:id w:val="-224071652"/>
        <w:docPartObj>
          <w:docPartGallery w:val="Table of Contents"/>
          <w:docPartUnique/>
        </w:docPartObj>
      </w:sdtPr>
      <w:sdtEndPr>
        <w:rPr>
          <w:noProof/>
        </w:rPr>
      </w:sdtEndPr>
      <w:sdtContent>
        <w:p w:rsidR="00B01E65" w:rsidRPr="000F601D" w:rsidRDefault="00B01E65" w:rsidP="002D6592">
          <w:pPr>
            <w:pStyle w:val="TOCHeadingVPSC"/>
            <w:rPr>
              <w:sz w:val="28"/>
            </w:rPr>
          </w:pPr>
          <w:r w:rsidRPr="000F601D">
            <w:rPr>
              <w:sz w:val="28"/>
            </w:rPr>
            <w:t>Contents</w:t>
          </w:r>
        </w:p>
        <w:p w:rsidR="006020FC" w:rsidRDefault="00D15CCB">
          <w:pPr>
            <w:pStyle w:val="TOC1"/>
            <w:rPr>
              <w:rFonts w:asciiTheme="minorHAnsi" w:hAnsiTheme="minorHAnsi"/>
              <w:noProof/>
              <w:color w:val="auto"/>
              <w:sz w:val="22"/>
              <w:szCs w:val="22"/>
              <w:lang w:val="en-AU" w:eastAsia="en-AU"/>
            </w:rPr>
          </w:pPr>
          <w:r>
            <w:fldChar w:fldCharType="begin"/>
          </w:r>
          <w:r>
            <w:instrText xml:space="preserve"> TOC \h \z \t "H1 VPSC,1,NLH1 VPSC,1,Appendix NLH 1 VPSC,1" </w:instrText>
          </w:r>
          <w:r>
            <w:fldChar w:fldCharType="separate"/>
          </w:r>
          <w:hyperlink w:anchor="_Toc469295477" w:history="1">
            <w:r w:rsidR="006020FC" w:rsidRPr="008359A7">
              <w:rPr>
                <w:rStyle w:val="Hyperlink"/>
                <w:noProof/>
              </w:rPr>
              <w:t>1.</w:t>
            </w:r>
            <w:r w:rsidR="006020FC">
              <w:rPr>
                <w:rFonts w:asciiTheme="minorHAnsi" w:hAnsiTheme="minorHAnsi"/>
                <w:noProof/>
                <w:color w:val="auto"/>
                <w:sz w:val="22"/>
                <w:szCs w:val="22"/>
                <w:lang w:val="en-AU" w:eastAsia="en-AU"/>
              </w:rPr>
              <w:tab/>
            </w:r>
            <w:r w:rsidR="006020FC" w:rsidRPr="008359A7">
              <w:rPr>
                <w:rStyle w:val="Hyperlink"/>
                <w:noProof/>
              </w:rPr>
              <w:t>For</w:t>
            </w:r>
            <w:r w:rsidR="00022EBA">
              <w:rPr>
                <w:rStyle w:val="Hyperlink"/>
                <w:noProof/>
              </w:rPr>
              <w:t>e</w:t>
            </w:r>
            <w:r w:rsidR="006020FC" w:rsidRPr="008359A7">
              <w:rPr>
                <w:rStyle w:val="Hyperlink"/>
                <w:noProof/>
              </w:rPr>
              <w:t>w</w:t>
            </w:r>
            <w:r w:rsidR="00022EBA">
              <w:rPr>
                <w:rStyle w:val="Hyperlink"/>
                <w:noProof/>
              </w:rPr>
              <w:t>o</w:t>
            </w:r>
            <w:r w:rsidR="006020FC" w:rsidRPr="008359A7">
              <w:rPr>
                <w:rStyle w:val="Hyperlink"/>
                <w:noProof/>
              </w:rPr>
              <w:t>rd</w:t>
            </w:r>
            <w:r w:rsidR="006020FC">
              <w:rPr>
                <w:noProof/>
                <w:webHidden/>
              </w:rPr>
              <w:tab/>
            </w:r>
            <w:r w:rsidR="006020FC">
              <w:rPr>
                <w:noProof/>
                <w:webHidden/>
              </w:rPr>
              <w:fldChar w:fldCharType="begin"/>
            </w:r>
            <w:r w:rsidR="006020FC">
              <w:rPr>
                <w:noProof/>
                <w:webHidden/>
              </w:rPr>
              <w:instrText xml:space="preserve"> PAGEREF _Toc469295477 \h </w:instrText>
            </w:r>
            <w:r w:rsidR="006020FC">
              <w:rPr>
                <w:noProof/>
                <w:webHidden/>
              </w:rPr>
            </w:r>
            <w:r w:rsidR="006020FC">
              <w:rPr>
                <w:noProof/>
                <w:webHidden/>
              </w:rPr>
              <w:fldChar w:fldCharType="separate"/>
            </w:r>
            <w:r w:rsidR="003F4291">
              <w:rPr>
                <w:noProof/>
                <w:webHidden/>
              </w:rPr>
              <w:t>2</w:t>
            </w:r>
            <w:r w:rsidR="006020FC">
              <w:rPr>
                <w:noProof/>
                <w:webHidden/>
              </w:rPr>
              <w:fldChar w:fldCharType="end"/>
            </w:r>
          </w:hyperlink>
        </w:p>
        <w:p w:rsidR="006020FC" w:rsidRDefault="00D17B51">
          <w:pPr>
            <w:pStyle w:val="TOC1"/>
            <w:rPr>
              <w:rFonts w:asciiTheme="minorHAnsi" w:hAnsiTheme="minorHAnsi"/>
              <w:noProof/>
              <w:color w:val="auto"/>
              <w:sz w:val="22"/>
              <w:szCs w:val="22"/>
              <w:lang w:val="en-AU" w:eastAsia="en-AU"/>
            </w:rPr>
          </w:pPr>
          <w:hyperlink w:anchor="_Toc469295478" w:history="1">
            <w:r w:rsidR="006020FC" w:rsidRPr="008359A7">
              <w:rPr>
                <w:rStyle w:val="Hyperlink"/>
                <w:noProof/>
              </w:rPr>
              <w:t>2.</w:t>
            </w:r>
            <w:r w:rsidR="006020FC">
              <w:rPr>
                <w:rFonts w:asciiTheme="minorHAnsi" w:hAnsiTheme="minorHAnsi"/>
                <w:noProof/>
                <w:color w:val="auto"/>
                <w:sz w:val="22"/>
                <w:szCs w:val="22"/>
                <w:lang w:val="en-AU" w:eastAsia="en-AU"/>
              </w:rPr>
              <w:tab/>
            </w:r>
            <w:r w:rsidR="006020FC" w:rsidRPr="008359A7">
              <w:rPr>
                <w:rStyle w:val="Hyperlink"/>
                <w:noProof/>
              </w:rPr>
              <w:t>Thinking through your needs – for employees (+ potential template)</w:t>
            </w:r>
            <w:r w:rsidR="006020FC">
              <w:rPr>
                <w:noProof/>
                <w:webHidden/>
              </w:rPr>
              <w:tab/>
            </w:r>
            <w:r w:rsidR="006020FC">
              <w:rPr>
                <w:noProof/>
                <w:webHidden/>
              </w:rPr>
              <w:fldChar w:fldCharType="begin"/>
            </w:r>
            <w:r w:rsidR="006020FC">
              <w:rPr>
                <w:noProof/>
                <w:webHidden/>
              </w:rPr>
              <w:instrText xml:space="preserve"> PAGEREF _Toc469295478 \h </w:instrText>
            </w:r>
            <w:r w:rsidR="006020FC">
              <w:rPr>
                <w:noProof/>
                <w:webHidden/>
              </w:rPr>
            </w:r>
            <w:r w:rsidR="006020FC">
              <w:rPr>
                <w:noProof/>
                <w:webHidden/>
              </w:rPr>
              <w:fldChar w:fldCharType="separate"/>
            </w:r>
            <w:r w:rsidR="003F4291">
              <w:rPr>
                <w:noProof/>
                <w:webHidden/>
              </w:rPr>
              <w:t>3</w:t>
            </w:r>
            <w:r w:rsidR="006020FC">
              <w:rPr>
                <w:noProof/>
                <w:webHidden/>
              </w:rPr>
              <w:fldChar w:fldCharType="end"/>
            </w:r>
          </w:hyperlink>
        </w:p>
        <w:p w:rsidR="006020FC" w:rsidRDefault="00D17B51">
          <w:pPr>
            <w:pStyle w:val="TOC1"/>
            <w:rPr>
              <w:rFonts w:asciiTheme="minorHAnsi" w:hAnsiTheme="minorHAnsi"/>
              <w:noProof/>
              <w:color w:val="auto"/>
              <w:sz w:val="22"/>
              <w:szCs w:val="22"/>
              <w:lang w:val="en-AU" w:eastAsia="en-AU"/>
            </w:rPr>
          </w:pPr>
          <w:hyperlink w:anchor="_Toc469295479" w:history="1">
            <w:r w:rsidR="006020FC" w:rsidRPr="008359A7">
              <w:rPr>
                <w:rStyle w:val="Hyperlink"/>
                <w:noProof/>
              </w:rPr>
              <w:t>3.</w:t>
            </w:r>
            <w:r w:rsidR="006020FC">
              <w:rPr>
                <w:rFonts w:asciiTheme="minorHAnsi" w:hAnsiTheme="minorHAnsi"/>
                <w:noProof/>
                <w:color w:val="auto"/>
                <w:sz w:val="22"/>
                <w:szCs w:val="22"/>
                <w:lang w:val="en-AU" w:eastAsia="en-AU"/>
              </w:rPr>
              <w:tab/>
            </w:r>
            <w:r w:rsidR="006020FC" w:rsidRPr="008359A7">
              <w:rPr>
                <w:rStyle w:val="Hyperlink"/>
                <w:noProof/>
              </w:rPr>
              <w:t>Drafting the proposal – for employees (+ potential template)</w:t>
            </w:r>
            <w:r w:rsidR="006020FC">
              <w:rPr>
                <w:noProof/>
                <w:webHidden/>
              </w:rPr>
              <w:tab/>
            </w:r>
            <w:r w:rsidR="006020FC">
              <w:rPr>
                <w:noProof/>
                <w:webHidden/>
              </w:rPr>
              <w:fldChar w:fldCharType="begin"/>
            </w:r>
            <w:r w:rsidR="006020FC">
              <w:rPr>
                <w:noProof/>
                <w:webHidden/>
              </w:rPr>
              <w:instrText xml:space="preserve"> PAGEREF _Toc469295479 \h </w:instrText>
            </w:r>
            <w:r w:rsidR="006020FC">
              <w:rPr>
                <w:noProof/>
                <w:webHidden/>
              </w:rPr>
            </w:r>
            <w:r w:rsidR="006020FC">
              <w:rPr>
                <w:noProof/>
                <w:webHidden/>
              </w:rPr>
              <w:fldChar w:fldCharType="separate"/>
            </w:r>
            <w:r w:rsidR="003F4291">
              <w:rPr>
                <w:noProof/>
                <w:webHidden/>
              </w:rPr>
              <w:t>4</w:t>
            </w:r>
            <w:r w:rsidR="006020FC">
              <w:rPr>
                <w:noProof/>
                <w:webHidden/>
              </w:rPr>
              <w:fldChar w:fldCharType="end"/>
            </w:r>
          </w:hyperlink>
        </w:p>
        <w:p w:rsidR="006020FC" w:rsidRDefault="00D17B51">
          <w:pPr>
            <w:pStyle w:val="TOC1"/>
            <w:rPr>
              <w:rFonts w:asciiTheme="minorHAnsi" w:hAnsiTheme="minorHAnsi"/>
              <w:noProof/>
              <w:color w:val="auto"/>
              <w:sz w:val="22"/>
              <w:szCs w:val="22"/>
              <w:lang w:val="en-AU" w:eastAsia="en-AU"/>
            </w:rPr>
          </w:pPr>
          <w:hyperlink w:anchor="_Toc469295480" w:history="1">
            <w:r w:rsidR="006020FC" w:rsidRPr="008359A7">
              <w:rPr>
                <w:rStyle w:val="Hyperlink"/>
                <w:noProof/>
              </w:rPr>
              <w:t>4.</w:t>
            </w:r>
            <w:r w:rsidR="006020FC">
              <w:rPr>
                <w:rFonts w:asciiTheme="minorHAnsi" w:hAnsiTheme="minorHAnsi"/>
                <w:noProof/>
                <w:color w:val="auto"/>
                <w:sz w:val="22"/>
                <w:szCs w:val="22"/>
                <w:lang w:val="en-AU" w:eastAsia="en-AU"/>
              </w:rPr>
              <w:tab/>
            </w:r>
            <w:r w:rsidR="006020FC" w:rsidRPr="008359A7">
              <w:rPr>
                <w:rStyle w:val="Hyperlink"/>
                <w:noProof/>
              </w:rPr>
              <w:t>Assessing the proposal – for managers (+potential template)</w:t>
            </w:r>
            <w:r w:rsidR="006020FC">
              <w:rPr>
                <w:noProof/>
                <w:webHidden/>
              </w:rPr>
              <w:tab/>
            </w:r>
            <w:r w:rsidR="006020FC">
              <w:rPr>
                <w:noProof/>
                <w:webHidden/>
              </w:rPr>
              <w:fldChar w:fldCharType="begin"/>
            </w:r>
            <w:r w:rsidR="006020FC">
              <w:rPr>
                <w:noProof/>
                <w:webHidden/>
              </w:rPr>
              <w:instrText xml:space="preserve"> PAGEREF _Toc469295480 \h </w:instrText>
            </w:r>
            <w:r w:rsidR="006020FC">
              <w:rPr>
                <w:noProof/>
                <w:webHidden/>
              </w:rPr>
            </w:r>
            <w:r w:rsidR="006020FC">
              <w:rPr>
                <w:noProof/>
                <w:webHidden/>
              </w:rPr>
              <w:fldChar w:fldCharType="separate"/>
            </w:r>
            <w:r w:rsidR="003F4291">
              <w:rPr>
                <w:noProof/>
                <w:webHidden/>
              </w:rPr>
              <w:t>5</w:t>
            </w:r>
            <w:r w:rsidR="006020FC">
              <w:rPr>
                <w:noProof/>
                <w:webHidden/>
              </w:rPr>
              <w:fldChar w:fldCharType="end"/>
            </w:r>
          </w:hyperlink>
        </w:p>
        <w:p w:rsidR="006020FC" w:rsidRDefault="00D17B51">
          <w:pPr>
            <w:pStyle w:val="TOC1"/>
            <w:rPr>
              <w:rFonts w:asciiTheme="minorHAnsi" w:hAnsiTheme="minorHAnsi"/>
              <w:noProof/>
              <w:color w:val="auto"/>
              <w:sz w:val="22"/>
              <w:szCs w:val="22"/>
              <w:lang w:val="en-AU" w:eastAsia="en-AU"/>
            </w:rPr>
          </w:pPr>
          <w:hyperlink w:anchor="_Toc469295481" w:history="1">
            <w:r w:rsidR="006020FC" w:rsidRPr="008359A7">
              <w:rPr>
                <w:rStyle w:val="Hyperlink"/>
                <w:noProof/>
              </w:rPr>
              <w:t>5.</w:t>
            </w:r>
            <w:r w:rsidR="006020FC">
              <w:rPr>
                <w:rFonts w:asciiTheme="minorHAnsi" w:hAnsiTheme="minorHAnsi"/>
                <w:noProof/>
                <w:color w:val="auto"/>
                <w:sz w:val="22"/>
                <w:szCs w:val="22"/>
                <w:lang w:val="en-AU" w:eastAsia="en-AU"/>
              </w:rPr>
              <w:tab/>
            </w:r>
            <w:r w:rsidR="006020FC" w:rsidRPr="008359A7">
              <w:rPr>
                <w:rStyle w:val="Hyperlink"/>
                <w:noProof/>
              </w:rPr>
              <w:t>Monitoring – for employees &amp; managers (+ potential template)</w:t>
            </w:r>
            <w:r w:rsidR="006020FC">
              <w:rPr>
                <w:noProof/>
                <w:webHidden/>
              </w:rPr>
              <w:tab/>
            </w:r>
            <w:r w:rsidR="006020FC">
              <w:rPr>
                <w:noProof/>
                <w:webHidden/>
              </w:rPr>
              <w:fldChar w:fldCharType="begin"/>
            </w:r>
            <w:r w:rsidR="006020FC">
              <w:rPr>
                <w:noProof/>
                <w:webHidden/>
              </w:rPr>
              <w:instrText xml:space="preserve"> PAGEREF _Toc469295481 \h </w:instrText>
            </w:r>
            <w:r w:rsidR="006020FC">
              <w:rPr>
                <w:noProof/>
                <w:webHidden/>
              </w:rPr>
            </w:r>
            <w:r w:rsidR="006020FC">
              <w:rPr>
                <w:noProof/>
                <w:webHidden/>
              </w:rPr>
              <w:fldChar w:fldCharType="separate"/>
            </w:r>
            <w:r w:rsidR="003F4291">
              <w:rPr>
                <w:noProof/>
                <w:webHidden/>
              </w:rPr>
              <w:t>6</w:t>
            </w:r>
            <w:r w:rsidR="006020FC">
              <w:rPr>
                <w:noProof/>
                <w:webHidden/>
              </w:rPr>
              <w:fldChar w:fldCharType="end"/>
            </w:r>
          </w:hyperlink>
        </w:p>
        <w:p w:rsidR="006020FC" w:rsidRDefault="00D17B51">
          <w:pPr>
            <w:pStyle w:val="TOC1"/>
            <w:rPr>
              <w:rFonts w:asciiTheme="minorHAnsi" w:hAnsiTheme="minorHAnsi"/>
              <w:noProof/>
              <w:color w:val="auto"/>
              <w:sz w:val="22"/>
              <w:szCs w:val="22"/>
              <w:lang w:val="en-AU" w:eastAsia="en-AU"/>
            </w:rPr>
          </w:pPr>
          <w:hyperlink w:anchor="_Toc469295482" w:history="1">
            <w:r w:rsidR="006020FC" w:rsidRPr="008359A7">
              <w:rPr>
                <w:rStyle w:val="Hyperlink"/>
                <w:noProof/>
              </w:rPr>
              <w:t>6.</w:t>
            </w:r>
            <w:r w:rsidR="006020FC">
              <w:rPr>
                <w:rFonts w:asciiTheme="minorHAnsi" w:hAnsiTheme="minorHAnsi"/>
                <w:noProof/>
                <w:color w:val="auto"/>
                <w:sz w:val="22"/>
                <w:szCs w:val="22"/>
                <w:lang w:val="en-AU" w:eastAsia="en-AU"/>
              </w:rPr>
              <w:tab/>
            </w:r>
            <w:r w:rsidR="006020FC" w:rsidRPr="008359A7">
              <w:rPr>
                <w:rStyle w:val="Hyperlink"/>
                <w:noProof/>
              </w:rPr>
              <w:t>Guiding and mediating – for HR practitioners</w:t>
            </w:r>
            <w:r w:rsidR="006020FC">
              <w:rPr>
                <w:noProof/>
                <w:webHidden/>
              </w:rPr>
              <w:tab/>
            </w:r>
            <w:r w:rsidR="006020FC">
              <w:rPr>
                <w:noProof/>
                <w:webHidden/>
              </w:rPr>
              <w:fldChar w:fldCharType="begin"/>
            </w:r>
            <w:r w:rsidR="006020FC">
              <w:rPr>
                <w:noProof/>
                <w:webHidden/>
              </w:rPr>
              <w:instrText xml:space="preserve"> PAGEREF _Toc469295482 \h </w:instrText>
            </w:r>
            <w:r w:rsidR="006020FC">
              <w:rPr>
                <w:noProof/>
                <w:webHidden/>
              </w:rPr>
            </w:r>
            <w:r w:rsidR="006020FC">
              <w:rPr>
                <w:noProof/>
                <w:webHidden/>
              </w:rPr>
              <w:fldChar w:fldCharType="separate"/>
            </w:r>
            <w:r w:rsidR="003F4291">
              <w:rPr>
                <w:noProof/>
                <w:webHidden/>
              </w:rPr>
              <w:t>7</w:t>
            </w:r>
            <w:r w:rsidR="006020FC">
              <w:rPr>
                <w:noProof/>
                <w:webHidden/>
              </w:rPr>
              <w:fldChar w:fldCharType="end"/>
            </w:r>
          </w:hyperlink>
        </w:p>
        <w:p w:rsidR="006020FC" w:rsidRDefault="00D17B51">
          <w:pPr>
            <w:pStyle w:val="TOC1"/>
            <w:rPr>
              <w:rFonts w:asciiTheme="minorHAnsi" w:hAnsiTheme="minorHAnsi"/>
              <w:noProof/>
              <w:color w:val="auto"/>
              <w:sz w:val="22"/>
              <w:szCs w:val="22"/>
              <w:lang w:val="en-AU" w:eastAsia="en-AU"/>
            </w:rPr>
          </w:pPr>
          <w:hyperlink w:anchor="_Toc469295483" w:history="1">
            <w:r w:rsidR="006020FC" w:rsidRPr="008359A7">
              <w:rPr>
                <w:rStyle w:val="Hyperlink"/>
                <w:noProof/>
              </w:rPr>
              <w:t>7.</w:t>
            </w:r>
            <w:r w:rsidR="006020FC">
              <w:rPr>
                <w:rFonts w:asciiTheme="minorHAnsi" w:hAnsiTheme="minorHAnsi"/>
                <w:noProof/>
                <w:color w:val="auto"/>
                <w:sz w:val="22"/>
                <w:szCs w:val="22"/>
                <w:lang w:val="en-AU" w:eastAsia="en-AU"/>
              </w:rPr>
              <w:tab/>
            </w:r>
            <w:r w:rsidR="006020FC" w:rsidRPr="008359A7">
              <w:rPr>
                <w:rStyle w:val="Hyperlink"/>
                <w:noProof/>
              </w:rPr>
              <w:t>Some practice tips for managers</w:t>
            </w:r>
            <w:r w:rsidR="006020FC">
              <w:rPr>
                <w:noProof/>
                <w:webHidden/>
              </w:rPr>
              <w:tab/>
            </w:r>
            <w:r w:rsidR="006020FC">
              <w:rPr>
                <w:noProof/>
                <w:webHidden/>
              </w:rPr>
              <w:fldChar w:fldCharType="begin"/>
            </w:r>
            <w:r w:rsidR="006020FC">
              <w:rPr>
                <w:noProof/>
                <w:webHidden/>
              </w:rPr>
              <w:instrText xml:space="preserve"> PAGEREF _Toc469295483 \h </w:instrText>
            </w:r>
            <w:r w:rsidR="006020FC">
              <w:rPr>
                <w:noProof/>
                <w:webHidden/>
              </w:rPr>
            </w:r>
            <w:r w:rsidR="006020FC">
              <w:rPr>
                <w:noProof/>
                <w:webHidden/>
              </w:rPr>
              <w:fldChar w:fldCharType="separate"/>
            </w:r>
            <w:r w:rsidR="003F4291">
              <w:rPr>
                <w:noProof/>
                <w:webHidden/>
              </w:rPr>
              <w:t>10</w:t>
            </w:r>
            <w:r w:rsidR="006020FC">
              <w:rPr>
                <w:noProof/>
                <w:webHidden/>
              </w:rPr>
              <w:fldChar w:fldCharType="end"/>
            </w:r>
          </w:hyperlink>
        </w:p>
        <w:p w:rsidR="006020FC" w:rsidRDefault="00D17B51">
          <w:pPr>
            <w:pStyle w:val="TOC1"/>
            <w:rPr>
              <w:rFonts w:asciiTheme="minorHAnsi" w:hAnsiTheme="minorHAnsi"/>
              <w:noProof/>
              <w:color w:val="auto"/>
              <w:sz w:val="22"/>
              <w:szCs w:val="22"/>
              <w:lang w:val="en-AU" w:eastAsia="en-AU"/>
            </w:rPr>
          </w:pPr>
          <w:hyperlink w:anchor="_Toc469295484" w:history="1">
            <w:r w:rsidR="006020FC" w:rsidRPr="008359A7">
              <w:rPr>
                <w:rStyle w:val="Hyperlink"/>
                <w:noProof/>
              </w:rPr>
              <w:t>8.</w:t>
            </w:r>
            <w:r w:rsidR="006020FC">
              <w:rPr>
                <w:rFonts w:asciiTheme="minorHAnsi" w:hAnsiTheme="minorHAnsi"/>
                <w:noProof/>
                <w:color w:val="auto"/>
                <w:sz w:val="22"/>
                <w:szCs w:val="22"/>
                <w:lang w:val="en-AU" w:eastAsia="en-AU"/>
              </w:rPr>
              <w:tab/>
            </w:r>
            <w:r w:rsidR="006020FC" w:rsidRPr="008359A7">
              <w:rPr>
                <w:rStyle w:val="Hyperlink"/>
                <w:noProof/>
              </w:rPr>
              <w:t>Frequently Asked Questions</w:t>
            </w:r>
            <w:r w:rsidR="006020FC">
              <w:rPr>
                <w:noProof/>
                <w:webHidden/>
              </w:rPr>
              <w:tab/>
            </w:r>
            <w:r w:rsidR="006020FC">
              <w:rPr>
                <w:noProof/>
                <w:webHidden/>
              </w:rPr>
              <w:fldChar w:fldCharType="begin"/>
            </w:r>
            <w:r w:rsidR="006020FC">
              <w:rPr>
                <w:noProof/>
                <w:webHidden/>
              </w:rPr>
              <w:instrText xml:space="preserve"> PAGEREF _Toc469295484 \h </w:instrText>
            </w:r>
            <w:r w:rsidR="006020FC">
              <w:rPr>
                <w:noProof/>
                <w:webHidden/>
              </w:rPr>
            </w:r>
            <w:r w:rsidR="006020FC">
              <w:rPr>
                <w:noProof/>
                <w:webHidden/>
              </w:rPr>
              <w:fldChar w:fldCharType="separate"/>
            </w:r>
            <w:r w:rsidR="003F4291">
              <w:rPr>
                <w:noProof/>
                <w:webHidden/>
              </w:rPr>
              <w:t>12</w:t>
            </w:r>
            <w:r w:rsidR="006020FC">
              <w:rPr>
                <w:noProof/>
                <w:webHidden/>
              </w:rPr>
              <w:fldChar w:fldCharType="end"/>
            </w:r>
          </w:hyperlink>
        </w:p>
        <w:p w:rsidR="006020FC" w:rsidRDefault="00D17B51">
          <w:pPr>
            <w:pStyle w:val="TOC1"/>
            <w:rPr>
              <w:rFonts w:asciiTheme="minorHAnsi" w:hAnsiTheme="minorHAnsi"/>
              <w:noProof/>
              <w:color w:val="auto"/>
              <w:sz w:val="22"/>
              <w:szCs w:val="22"/>
              <w:lang w:val="en-AU" w:eastAsia="en-AU"/>
            </w:rPr>
          </w:pPr>
          <w:hyperlink w:anchor="_Toc469295485" w:history="1">
            <w:r w:rsidR="006020FC" w:rsidRPr="008359A7">
              <w:rPr>
                <w:rStyle w:val="Hyperlink"/>
                <w:noProof/>
              </w:rPr>
              <w:t>9.</w:t>
            </w:r>
            <w:r w:rsidR="006020FC">
              <w:rPr>
                <w:rFonts w:asciiTheme="minorHAnsi" w:hAnsiTheme="minorHAnsi"/>
                <w:noProof/>
                <w:color w:val="auto"/>
                <w:sz w:val="22"/>
                <w:szCs w:val="22"/>
                <w:lang w:val="en-AU" w:eastAsia="en-AU"/>
              </w:rPr>
              <w:tab/>
            </w:r>
            <w:r w:rsidR="006020FC" w:rsidRPr="008359A7">
              <w:rPr>
                <w:rStyle w:val="Hyperlink"/>
                <w:noProof/>
              </w:rPr>
              <w:t>Case studies</w:t>
            </w:r>
            <w:r w:rsidR="006020FC">
              <w:rPr>
                <w:noProof/>
                <w:webHidden/>
              </w:rPr>
              <w:tab/>
            </w:r>
            <w:r w:rsidR="006020FC">
              <w:rPr>
                <w:noProof/>
                <w:webHidden/>
              </w:rPr>
              <w:fldChar w:fldCharType="begin"/>
            </w:r>
            <w:r w:rsidR="006020FC">
              <w:rPr>
                <w:noProof/>
                <w:webHidden/>
              </w:rPr>
              <w:instrText xml:space="preserve"> PAGEREF _Toc469295485 \h </w:instrText>
            </w:r>
            <w:r w:rsidR="006020FC">
              <w:rPr>
                <w:noProof/>
                <w:webHidden/>
              </w:rPr>
            </w:r>
            <w:r w:rsidR="006020FC">
              <w:rPr>
                <w:noProof/>
                <w:webHidden/>
              </w:rPr>
              <w:fldChar w:fldCharType="separate"/>
            </w:r>
            <w:r w:rsidR="003F4291">
              <w:rPr>
                <w:noProof/>
                <w:webHidden/>
              </w:rPr>
              <w:t>14</w:t>
            </w:r>
            <w:r w:rsidR="006020FC">
              <w:rPr>
                <w:noProof/>
                <w:webHidden/>
              </w:rPr>
              <w:fldChar w:fldCharType="end"/>
            </w:r>
          </w:hyperlink>
        </w:p>
        <w:p w:rsidR="00B01E65" w:rsidRDefault="00D15CCB">
          <w:r>
            <w:rPr>
              <w:rFonts w:ascii="Arial" w:hAnsi="Arial"/>
              <w:color w:val="000000" w:themeColor="text1"/>
              <w:sz w:val="18"/>
            </w:rPr>
            <w:fldChar w:fldCharType="end"/>
          </w:r>
        </w:p>
      </w:sdtContent>
    </w:sdt>
    <w:p w:rsidR="009E5DDF" w:rsidRDefault="009E5DDF">
      <w:pPr>
        <w:rPr>
          <w:rFonts w:ascii="Arial" w:eastAsia="Times New Roman" w:hAnsi="Arial" w:cs="Tahoma"/>
          <w:b/>
          <w:color w:val="00965E" w:themeColor="accent1"/>
          <w:sz w:val="28"/>
          <w:szCs w:val="20"/>
          <w:lang w:val="en-AU" w:eastAsia="en-AU"/>
        </w:rPr>
      </w:pPr>
      <w:bookmarkStart w:id="0" w:name="_Toc465267077"/>
      <w:r>
        <w:br w:type="page"/>
      </w:r>
    </w:p>
    <w:p w:rsidR="009E655E" w:rsidRDefault="009E655E">
      <w:pPr>
        <w:rPr>
          <w:b/>
          <w:noProof/>
        </w:rPr>
      </w:pPr>
      <w:bookmarkStart w:id="1" w:name="_Toc465268946"/>
      <w:bookmarkStart w:id="2" w:name="_Toc465337321"/>
    </w:p>
    <w:p w:rsidR="008069BA" w:rsidRDefault="008069BA" w:rsidP="00B16064">
      <w:pPr>
        <w:pStyle w:val="BodyNoSpaceVPSC"/>
      </w:pPr>
      <w:r>
        <w:rPr>
          <w:noProof/>
          <w:lang w:val="en-AU" w:eastAsia="en-AU"/>
        </w:rPr>
        <w:drawing>
          <wp:inline distT="0" distB="0" distL="0" distR="0" wp14:anchorId="5DA36F06" wp14:editId="61E71D82">
            <wp:extent cx="612648" cy="540000"/>
            <wp:effectExtent l="0" t="0" r="0" b="0"/>
            <wp:docPr id="20" name="Picture 20" descr="C:\Users\vicdry8\1 ALL ROLES FLEX\ICONS\Flexi-arrow-200x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cdry8\1 ALL ROLES FLEX\ICONS\Flexi-arrow-200x17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648" cy="540000"/>
                    </a:xfrm>
                    <a:prstGeom prst="rect">
                      <a:avLst/>
                    </a:prstGeom>
                    <a:noFill/>
                    <a:ln>
                      <a:noFill/>
                    </a:ln>
                  </pic:spPr>
                </pic:pic>
              </a:graphicData>
            </a:graphic>
          </wp:inline>
        </w:drawing>
      </w:r>
    </w:p>
    <w:p w:rsidR="009E655E" w:rsidRPr="009D3041" w:rsidRDefault="009E655E" w:rsidP="009E655E">
      <w:pPr>
        <w:pStyle w:val="NLH1VPSC"/>
      </w:pPr>
      <w:bookmarkStart w:id="3" w:name="_Toc469295477"/>
      <w:r>
        <w:t>For</w:t>
      </w:r>
      <w:r w:rsidR="00022EBA">
        <w:t>e</w:t>
      </w:r>
      <w:r>
        <w:t>w</w:t>
      </w:r>
      <w:r w:rsidR="00022EBA">
        <w:t>o</w:t>
      </w:r>
      <w:r>
        <w:t>rd</w:t>
      </w:r>
      <w:bookmarkEnd w:id="3"/>
    </w:p>
    <w:p w:rsidR="009476CE" w:rsidRDefault="009476CE" w:rsidP="00793AB8">
      <w:r w:rsidRPr="00620808">
        <w:t>The task</w:t>
      </w:r>
      <w:r w:rsidR="00942937">
        <w:t xml:space="preserve"> of mainstreaming flexibility </w:t>
      </w:r>
      <w:r>
        <w:t xml:space="preserve">is </w:t>
      </w:r>
      <w:r w:rsidRPr="00620808">
        <w:t xml:space="preserve">ultimately </w:t>
      </w:r>
      <w:r>
        <w:t>dependent on</w:t>
      </w:r>
      <w:r w:rsidRPr="00620808">
        <w:t xml:space="preserve"> individual managers and employees, and the approach</w:t>
      </w:r>
      <w:r>
        <w:t xml:space="preserve"> these</w:t>
      </w:r>
      <w:r w:rsidRPr="00620808">
        <w:t xml:space="preserve"> </w:t>
      </w:r>
      <w:r>
        <w:t>individuals</w:t>
      </w:r>
      <w:r w:rsidRPr="00620808">
        <w:t xml:space="preserve"> take to</w:t>
      </w:r>
      <w:r>
        <w:t xml:space="preserve"> the</w:t>
      </w:r>
      <w:r w:rsidRPr="00620808">
        <w:t xml:space="preserve"> task </w:t>
      </w:r>
      <w:r>
        <w:t>of</w:t>
      </w:r>
      <w:r w:rsidRPr="00620808">
        <w:t xml:space="preserve"> designing, negotiating</w:t>
      </w:r>
      <w:r>
        <w:t xml:space="preserve">, maintaining and </w:t>
      </w:r>
      <w:r w:rsidRPr="00620808">
        <w:t xml:space="preserve">assessing any particular arrangement. </w:t>
      </w:r>
    </w:p>
    <w:p w:rsidR="009476CE" w:rsidRDefault="009476CE" w:rsidP="00793AB8">
      <w:r>
        <w:t xml:space="preserve">This toolkit has been designed with these individuals in mind, and adopts a ‘hands on’ view of the thinking and action require to make flexible working a reality. It includes a series of templates, prompts, Q&amp;A, guidance and suggestions that could </w:t>
      </w:r>
      <w:r w:rsidR="00445E51">
        <w:t xml:space="preserve">be </w:t>
      </w:r>
      <w:r>
        <w:t>useful at any point in the lifecycle of a flexible arrangement.</w:t>
      </w:r>
    </w:p>
    <w:p w:rsidR="00FB26D0" w:rsidRDefault="009476CE" w:rsidP="00DF3A1B">
      <w:r>
        <w:t>Individual agencies will have different needs, views</w:t>
      </w:r>
      <w:r w:rsidR="00942937">
        <w:t xml:space="preserve"> and experience in mainstreaming flexible working and this toolkit </w:t>
      </w:r>
      <w:r>
        <w:t xml:space="preserve">should not be seen as a ‘one size fits all’ </w:t>
      </w:r>
      <w:r w:rsidR="00EF43D5">
        <w:t xml:space="preserve">product, </w:t>
      </w:r>
      <w:r>
        <w:t xml:space="preserve">or </w:t>
      </w:r>
      <w:r w:rsidR="00EF43D5">
        <w:t xml:space="preserve">a </w:t>
      </w:r>
      <w:r>
        <w:t xml:space="preserve">comprehensive </w:t>
      </w:r>
      <w:r w:rsidR="00EF43D5">
        <w:t>solution</w:t>
      </w:r>
      <w:r>
        <w:t xml:space="preserve"> to the challenges</w:t>
      </w:r>
      <w:r w:rsidR="00445E51">
        <w:t xml:space="preserve"> different</w:t>
      </w:r>
      <w:r>
        <w:t xml:space="preserve"> work areas may face</w:t>
      </w:r>
      <w:r w:rsidR="00FB26D0">
        <w:t xml:space="preserve">. </w:t>
      </w:r>
    </w:p>
    <w:p w:rsidR="009476CE" w:rsidRDefault="00942937" w:rsidP="00DF3A1B">
      <w:r>
        <w:t>This toolkit</w:t>
      </w:r>
      <w:r w:rsidR="00FB26D0">
        <w:t xml:space="preserve"> </w:t>
      </w:r>
      <w:r w:rsidR="009476CE">
        <w:t>will provide eno</w:t>
      </w:r>
      <w:r w:rsidR="00FB26D0">
        <w:t xml:space="preserve">ugh material to help HR </w:t>
      </w:r>
      <w:r w:rsidR="009476CE">
        <w:t>practitioners craft their own agency specific templates and guidance</w:t>
      </w:r>
      <w:r w:rsidR="00445E51">
        <w:t>, and to help frame a consistent V</w:t>
      </w:r>
      <w:r w:rsidR="0056057A">
        <w:t xml:space="preserve">ictorian </w:t>
      </w:r>
      <w:r w:rsidR="00445E51">
        <w:t>P</w:t>
      </w:r>
      <w:r w:rsidR="0056057A">
        <w:t xml:space="preserve">ublic </w:t>
      </w:r>
      <w:r w:rsidR="00445E51">
        <w:t>S</w:t>
      </w:r>
      <w:r w:rsidR="0056057A">
        <w:t xml:space="preserve">ervice (VPS) </w:t>
      </w:r>
      <w:r w:rsidR="00445E51">
        <w:t>wide approach to implementation</w:t>
      </w:r>
      <w:r w:rsidR="009476CE">
        <w:t xml:space="preserve">. </w:t>
      </w:r>
    </w:p>
    <w:p w:rsidR="00511538" w:rsidRDefault="00511538">
      <w:pPr>
        <w:rPr>
          <w:noProof/>
        </w:rPr>
      </w:pPr>
    </w:p>
    <w:p w:rsidR="009E655E" w:rsidRDefault="009E655E">
      <w:pPr>
        <w:rPr>
          <w:b/>
          <w:noProof/>
        </w:rPr>
      </w:pPr>
    </w:p>
    <w:p w:rsidR="009E655E" w:rsidRDefault="009E655E">
      <w:pPr>
        <w:rPr>
          <w:rFonts w:ascii="Arial" w:eastAsia="Times New Roman" w:hAnsi="Arial" w:cs="Tahoma"/>
          <w:noProof/>
          <w:color w:val="00965E" w:themeColor="accent1"/>
          <w:sz w:val="28"/>
          <w:szCs w:val="20"/>
          <w:lang w:val="en-AU" w:eastAsia="en-AU"/>
        </w:rPr>
      </w:pPr>
      <w:r>
        <w:rPr>
          <w:b/>
          <w:noProof/>
        </w:rPr>
        <w:br w:type="page"/>
      </w:r>
    </w:p>
    <w:p w:rsidR="00710B20" w:rsidRDefault="001C2DD6" w:rsidP="00B16064">
      <w:pPr>
        <w:pStyle w:val="BodyNoSpaceVPSC"/>
      </w:pPr>
      <w:bookmarkStart w:id="4" w:name="_Toc468723177"/>
      <w:bookmarkEnd w:id="0"/>
      <w:bookmarkEnd w:id="1"/>
      <w:bookmarkEnd w:id="2"/>
      <w:r>
        <w:rPr>
          <w:noProof/>
          <w:lang w:val="en-AU" w:eastAsia="en-AU"/>
        </w:rPr>
        <w:lastRenderedPageBreak/>
        <w:drawing>
          <wp:inline distT="0" distB="0" distL="0" distR="0" wp14:anchorId="7A63E661" wp14:editId="658A157E">
            <wp:extent cx="576072" cy="540000"/>
            <wp:effectExtent l="0" t="0" r="0" b="0"/>
            <wp:docPr id="31" name="Picture 31" descr="C:\Users\vicdry8\1 ALL ROLES FLEX\ICONS\LateralThinking215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vicdry8\1 ALL ROLES FLEX\ICONS\LateralThinking215x2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 cy="540000"/>
                    </a:xfrm>
                    <a:prstGeom prst="rect">
                      <a:avLst/>
                    </a:prstGeom>
                    <a:noFill/>
                    <a:ln>
                      <a:noFill/>
                    </a:ln>
                  </pic:spPr>
                </pic:pic>
              </a:graphicData>
            </a:graphic>
          </wp:inline>
        </w:drawing>
      </w:r>
      <w:bookmarkEnd w:id="4"/>
    </w:p>
    <w:p w:rsidR="00CC3755" w:rsidRDefault="009D3041" w:rsidP="008C66B0">
      <w:pPr>
        <w:pStyle w:val="NLH1VPSC"/>
      </w:pPr>
      <w:bookmarkStart w:id="5" w:name="_Toc469295478"/>
      <w:r w:rsidRPr="009D3041">
        <w:t>Thinking through your needs – for employees (+ potential template)</w:t>
      </w:r>
      <w:bookmarkEnd w:id="5"/>
      <w:r w:rsidR="003C1C5B" w:rsidRPr="003C1C5B">
        <w:rPr>
          <w:noProof/>
        </w:rPr>
        <w:t xml:space="preserve"> </w:t>
      </w:r>
    </w:p>
    <w:p w:rsidR="00AD6107" w:rsidRPr="00793AB8" w:rsidRDefault="00AD6107" w:rsidP="009D3041">
      <w:pPr>
        <w:rPr>
          <w:i/>
        </w:rPr>
      </w:pPr>
      <w:r w:rsidRPr="00793AB8">
        <w:rPr>
          <w:i/>
        </w:rPr>
        <w:t xml:space="preserve">This </w:t>
      </w:r>
      <w:r w:rsidR="005F26C4">
        <w:rPr>
          <w:i/>
        </w:rPr>
        <w:t>section</w:t>
      </w:r>
      <w:r w:rsidRPr="00793AB8">
        <w:rPr>
          <w:i/>
        </w:rPr>
        <w:t xml:space="preserve"> will help employees think through an initial proposal for a flexible</w:t>
      </w:r>
      <w:r w:rsidR="00455A02">
        <w:rPr>
          <w:i/>
        </w:rPr>
        <w:t xml:space="preserve"> work </w:t>
      </w:r>
      <w:r w:rsidRPr="00793AB8">
        <w:rPr>
          <w:i/>
        </w:rPr>
        <w:t xml:space="preserve"> arrangement. It may also be a useful conversation template for a discussion with managers.</w:t>
      </w:r>
    </w:p>
    <w:p w:rsidR="009D3041" w:rsidRDefault="00AD6107" w:rsidP="009D3041">
      <w:r>
        <w:t xml:space="preserve">1. </w:t>
      </w:r>
      <w:r w:rsidR="009D3041">
        <w:t xml:space="preserve">What is the current state of your work-life balance, and why are you considering </w:t>
      </w:r>
      <w:r w:rsidR="00455A02">
        <w:t>a flexible work arrangement</w:t>
      </w:r>
      <w:r w:rsidR="009D3041">
        <w:t>?</w:t>
      </w:r>
    </w:p>
    <w:p w:rsidR="009D3041" w:rsidRPr="00E54B1E" w:rsidRDefault="009D3041" w:rsidP="009D3041">
      <w:pPr>
        <w:pBdr>
          <w:top w:val="single" w:sz="4" w:space="1" w:color="auto"/>
          <w:left w:val="single" w:sz="4" w:space="4" w:color="auto"/>
          <w:bottom w:val="single" w:sz="4" w:space="1" w:color="auto"/>
          <w:right w:val="single" w:sz="4" w:space="4" w:color="auto"/>
        </w:pBdr>
        <w:rPr>
          <w:i/>
        </w:rPr>
      </w:pPr>
      <w:r w:rsidRPr="00E54B1E">
        <w:rPr>
          <w:i/>
        </w:rPr>
        <w:t>(e.g. family responsibilities, study plans, health matters</w:t>
      </w:r>
      <w:r w:rsidR="00050718">
        <w:rPr>
          <w:i/>
        </w:rPr>
        <w:t>, volunteering</w:t>
      </w:r>
      <w:r w:rsidRPr="00E54B1E">
        <w:rPr>
          <w:i/>
        </w:rPr>
        <w:t>)</w:t>
      </w:r>
    </w:p>
    <w:p w:rsidR="009D3041" w:rsidRDefault="009D3041" w:rsidP="009D3041">
      <w:pPr>
        <w:pBdr>
          <w:top w:val="single" w:sz="4" w:space="1" w:color="auto"/>
          <w:left w:val="single" w:sz="4" w:space="4" w:color="auto"/>
          <w:bottom w:val="single" w:sz="4" w:space="1" w:color="auto"/>
          <w:right w:val="single" w:sz="4" w:space="4" w:color="auto"/>
        </w:pBdr>
      </w:pPr>
    </w:p>
    <w:p w:rsidR="009D3041" w:rsidRDefault="009D3041" w:rsidP="009D3041">
      <w:r>
        <w:t>2. What ki</w:t>
      </w:r>
      <w:r w:rsidR="00455A02">
        <w:t>nd of flexible work arrangement</w:t>
      </w:r>
      <w:r>
        <w:t xml:space="preserve"> are you considering?</w:t>
      </w:r>
    </w:p>
    <w:p w:rsidR="009D3041" w:rsidRPr="00E54B1E" w:rsidRDefault="009D3041" w:rsidP="009D3041">
      <w:pPr>
        <w:pBdr>
          <w:top w:val="single" w:sz="4" w:space="1" w:color="auto"/>
          <w:left w:val="single" w:sz="4" w:space="4" w:color="auto"/>
          <w:bottom w:val="single" w:sz="4" w:space="1" w:color="auto"/>
          <w:right w:val="single" w:sz="4" w:space="4" w:color="auto"/>
        </w:pBdr>
        <w:rPr>
          <w:i/>
        </w:rPr>
      </w:pPr>
      <w:r w:rsidRPr="00E54B1E">
        <w:rPr>
          <w:i/>
        </w:rPr>
        <w:t xml:space="preserve">(e.g. flex start/finish, compressed work week, part time, job </w:t>
      </w:r>
      <w:r w:rsidR="00FB26D0">
        <w:rPr>
          <w:i/>
        </w:rPr>
        <w:t>s</w:t>
      </w:r>
      <w:r w:rsidRPr="00E54B1E">
        <w:rPr>
          <w:i/>
        </w:rPr>
        <w:t>hare, remote working)</w:t>
      </w:r>
    </w:p>
    <w:p w:rsidR="009D3041" w:rsidRDefault="009D3041" w:rsidP="009D3041">
      <w:pPr>
        <w:pBdr>
          <w:top w:val="single" w:sz="4" w:space="1" w:color="auto"/>
          <w:left w:val="single" w:sz="4" w:space="4" w:color="auto"/>
          <w:bottom w:val="single" w:sz="4" w:space="1" w:color="auto"/>
          <w:right w:val="single" w:sz="4" w:space="4" w:color="auto"/>
        </w:pBdr>
      </w:pPr>
    </w:p>
    <w:p w:rsidR="009D3041" w:rsidRDefault="009D3041" w:rsidP="009D3041">
      <w:r>
        <w:t xml:space="preserve">3. What are the requirements of your </w:t>
      </w:r>
      <w:r w:rsidR="002E040F">
        <w:t xml:space="preserve">current role? </w:t>
      </w:r>
    </w:p>
    <w:p w:rsidR="009D3041" w:rsidRPr="00E54B1E" w:rsidRDefault="009D3041" w:rsidP="009D3041">
      <w:pPr>
        <w:pBdr>
          <w:top w:val="single" w:sz="4" w:space="1" w:color="auto"/>
          <w:left w:val="single" w:sz="4" w:space="4" w:color="auto"/>
          <w:bottom w:val="single" w:sz="4" w:space="1" w:color="auto"/>
          <w:right w:val="single" w:sz="4" w:space="4" w:color="auto"/>
        </w:pBdr>
        <w:rPr>
          <w:i/>
        </w:rPr>
      </w:pPr>
      <w:r w:rsidRPr="00E54B1E">
        <w:rPr>
          <w:i/>
        </w:rPr>
        <w:t>(things to consider: hours and workflow, face time, technology, client or stakeholder needs, responsibilities for staff)?</w:t>
      </w:r>
    </w:p>
    <w:p w:rsidR="009D3041" w:rsidRDefault="009D3041" w:rsidP="009D3041">
      <w:pPr>
        <w:pBdr>
          <w:top w:val="single" w:sz="4" w:space="1" w:color="auto"/>
          <w:left w:val="single" w:sz="4" w:space="4" w:color="auto"/>
          <w:bottom w:val="single" w:sz="4" w:space="1" w:color="auto"/>
          <w:right w:val="single" w:sz="4" w:space="4" w:color="auto"/>
        </w:pBdr>
      </w:pPr>
    </w:p>
    <w:p w:rsidR="009D3041" w:rsidRDefault="003A489E" w:rsidP="009D3041">
      <w:r>
        <w:t>4</w:t>
      </w:r>
      <w:r w:rsidR="009D3041">
        <w:t>. How do you</w:t>
      </w:r>
      <w:r w:rsidR="002E040F">
        <w:t xml:space="preserve"> currently</w:t>
      </w:r>
      <w:r w:rsidR="009D3041">
        <w:t xml:space="preserve"> work? </w:t>
      </w:r>
    </w:p>
    <w:p w:rsidR="009D3041" w:rsidRPr="00E54B1E" w:rsidRDefault="009D3041" w:rsidP="009D3041">
      <w:pPr>
        <w:pBdr>
          <w:top w:val="single" w:sz="4" w:space="1" w:color="auto"/>
          <w:left w:val="single" w:sz="4" w:space="4" w:color="auto"/>
          <w:bottom w:val="single" w:sz="4" w:space="1" w:color="auto"/>
          <w:right w:val="single" w:sz="4" w:space="4" w:color="auto"/>
        </w:pBdr>
        <w:rPr>
          <w:i/>
        </w:rPr>
      </w:pPr>
      <w:r w:rsidRPr="00E54B1E">
        <w:rPr>
          <w:i/>
        </w:rPr>
        <w:t xml:space="preserve">(things to consider: level of supervision required, </w:t>
      </w:r>
      <w:r w:rsidR="002E040F">
        <w:rPr>
          <w:i/>
        </w:rPr>
        <w:t>office</w:t>
      </w:r>
      <w:r w:rsidR="00B51BEF">
        <w:rPr>
          <w:i/>
        </w:rPr>
        <w:t xml:space="preserve"> or field-</w:t>
      </w:r>
      <w:r w:rsidR="002E040F">
        <w:rPr>
          <w:i/>
        </w:rPr>
        <w:t xml:space="preserve">based, </w:t>
      </w:r>
      <w:r w:rsidRPr="00E54B1E">
        <w:rPr>
          <w:i/>
        </w:rPr>
        <w:t>time management skills, ne</w:t>
      </w:r>
      <w:r>
        <w:rPr>
          <w:i/>
        </w:rPr>
        <w:t>ed for face-to-face engagement)</w:t>
      </w:r>
    </w:p>
    <w:p w:rsidR="009D3041" w:rsidRDefault="009D3041" w:rsidP="009D3041">
      <w:pPr>
        <w:pBdr>
          <w:top w:val="single" w:sz="4" w:space="1" w:color="auto"/>
          <w:left w:val="single" w:sz="4" w:space="4" w:color="auto"/>
          <w:bottom w:val="single" w:sz="4" w:space="1" w:color="auto"/>
          <w:right w:val="single" w:sz="4" w:space="4" w:color="auto"/>
        </w:pBdr>
      </w:pPr>
    </w:p>
    <w:p w:rsidR="009D3041" w:rsidRDefault="003A489E" w:rsidP="009D3041">
      <w:r>
        <w:t>5</w:t>
      </w:r>
      <w:r w:rsidR="009D3041">
        <w:t>. Are the requireme</w:t>
      </w:r>
      <w:r w:rsidR="00455A02">
        <w:t>nts of your job and the way you</w:t>
      </w:r>
      <w:r w:rsidR="009D3041">
        <w:t xml:space="preserve"> wor</w:t>
      </w:r>
      <w:r w:rsidR="00455A02">
        <w:t>k compatible with flexible working</w:t>
      </w:r>
      <w:r w:rsidR="009D3041">
        <w:t xml:space="preserve">? If not, are changes possible to </w:t>
      </w:r>
      <w:r w:rsidR="002E040F">
        <w:t xml:space="preserve">enable </w:t>
      </w:r>
      <w:r w:rsidR="00455A02">
        <w:t>a flexible work arrangement</w:t>
      </w:r>
      <w:r w:rsidR="009D3041">
        <w:t>?</w:t>
      </w:r>
    </w:p>
    <w:p w:rsidR="009D3041" w:rsidRPr="00E54B1E" w:rsidRDefault="009D3041" w:rsidP="009D3041">
      <w:pPr>
        <w:pBdr>
          <w:top w:val="single" w:sz="4" w:space="1" w:color="auto"/>
          <w:left w:val="single" w:sz="4" w:space="4" w:color="auto"/>
          <w:bottom w:val="single" w:sz="4" w:space="1" w:color="auto"/>
          <w:right w:val="single" w:sz="4" w:space="4" w:color="auto"/>
        </w:pBdr>
        <w:rPr>
          <w:i/>
        </w:rPr>
      </w:pPr>
      <w:r w:rsidRPr="00E54B1E">
        <w:rPr>
          <w:i/>
        </w:rPr>
        <w:t xml:space="preserve">(e.g. yes but subject to manager’s commitment to teleworking and </w:t>
      </w:r>
      <w:r w:rsidR="002E040F">
        <w:rPr>
          <w:i/>
        </w:rPr>
        <w:t>a change</w:t>
      </w:r>
      <w:r w:rsidR="002E040F" w:rsidRPr="00E54B1E">
        <w:rPr>
          <w:i/>
        </w:rPr>
        <w:t xml:space="preserve"> </w:t>
      </w:r>
      <w:r w:rsidRPr="00E54B1E">
        <w:rPr>
          <w:i/>
        </w:rPr>
        <w:t>in my records management practices)</w:t>
      </w:r>
    </w:p>
    <w:p w:rsidR="009D3041" w:rsidRDefault="009D3041" w:rsidP="009D3041">
      <w:pPr>
        <w:pBdr>
          <w:top w:val="single" w:sz="4" w:space="1" w:color="auto"/>
          <w:left w:val="single" w:sz="4" w:space="4" w:color="auto"/>
          <w:bottom w:val="single" w:sz="4" w:space="1" w:color="auto"/>
          <w:right w:val="single" w:sz="4" w:space="4" w:color="auto"/>
        </w:pBdr>
      </w:pPr>
    </w:p>
    <w:p w:rsidR="009D3041" w:rsidRPr="003A489E" w:rsidRDefault="003A489E" w:rsidP="009D3041">
      <w:r w:rsidRPr="003A489E">
        <w:t>6</w:t>
      </w:r>
      <w:r w:rsidR="009D3041" w:rsidRPr="003A489E">
        <w:t xml:space="preserve">. What do you expect will be the impact of taking a flexible work arrangement? </w:t>
      </w:r>
      <w:r>
        <w:rPr>
          <w:rFonts w:cs="Segoe UI"/>
          <w:color w:val="000000"/>
          <w:lang w:val="en-AU"/>
        </w:rPr>
        <w:t>C</w:t>
      </w:r>
      <w:r w:rsidR="00650A1B">
        <w:rPr>
          <w:rFonts w:cs="Segoe UI"/>
          <w:color w:val="000000"/>
          <w:lang w:val="en-AU"/>
        </w:rPr>
        <w:t>onsider the effect</w:t>
      </w:r>
      <w:r>
        <w:rPr>
          <w:rFonts w:cs="Segoe UI"/>
          <w:color w:val="000000"/>
          <w:lang w:val="en-AU"/>
        </w:rPr>
        <w:t xml:space="preserve"> on you and</w:t>
      </w:r>
      <w:r w:rsidRPr="00793AB8">
        <w:rPr>
          <w:rFonts w:cs="Segoe UI"/>
          <w:color w:val="000000"/>
          <w:lang w:val="en-AU"/>
        </w:rPr>
        <w:t xml:space="preserve"> the workplace</w:t>
      </w:r>
      <w:r w:rsidR="00A07EF3">
        <w:rPr>
          <w:rFonts w:cs="Segoe UI"/>
          <w:color w:val="000000"/>
          <w:lang w:val="en-AU"/>
        </w:rPr>
        <w:t xml:space="preserve">. </w:t>
      </w:r>
      <w:r w:rsidR="002423F1">
        <w:rPr>
          <w:rFonts w:cs="Segoe UI"/>
          <w:color w:val="000000"/>
          <w:lang w:val="en-AU"/>
        </w:rPr>
        <w:t>How might</w:t>
      </w:r>
      <w:r w:rsidR="00B51BEF">
        <w:rPr>
          <w:rFonts w:cs="Segoe UI"/>
          <w:color w:val="000000"/>
          <w:lang w:val="en-AU"/>
        </w:rPr>
        <w:t xml:space="preserve"> any</w:t>
      </w:r>
      <w:r w:rsidR="002423F1">
        <w:rPr>
          <w:rFonts w:cs="Segoe UI"/>
          <w:color w:val="000000"/>
          <w:lang w:val="en-AU"/>
        </w:rPr>
        <w:t xml:space="preserve"> negative impacts be addressed?</w:t>
      </w:r>
    </w:p>
    <w:p w:rsidR="009D3041" w:rsidRPr="0004083D" w:rsidRDefault="009D3041" w:rsidP="009D3041">
      <w:pPr>
        <w:pBdr>
          <w:top w:val="single" w:sz="4" w:space="1" w:color="auto"/>
          <w:left w:val="single" w:sz="4" w:space="4" w:color="auto"/>
          <w:bottom w:val="single" w:sz="4" w:space="1" w:color="auto"/>
          <w:right w:val="single" w:sz="4" w:space="4" w:color="auto"/>
        </w:pBdr>
        <w:rPr>
          <w:i/>
        </w:rPr>
      </w:pPr>
      <w:r w:rsidRPr="00E54B1E">
        <w:rPr>
          <w:i/>
        </w:rPr>
        <w:t>(thin</w:t>
      </w:r>
      <w:r w:rsidR="00FB26D0">
        <w:rPr>
          <w:i/>
        </w:rPr>
        <w:t xml:space="preserve">gs to consider: </w:t>
      </w:r>
      <w:r w:rsidRPr="00E54B1E">
        <w:rPr>
          <w:i/>
        </w:rPr>
        <w:t>increased burden on communication, increased workload on colleagues, reduced participation in team activities)</w:t>
      </w:r>
      <w:r w:rsidR="008C66B0">
        <w:rPr>
          <w:i/>
        </w:rPr>
        <w:br/>
      </w:r>
      <w:r w:rsidR="0004083D">
        <w:rPr>
          <w:i/>
        </w:rPr>
        <w:br/>
      </w:r>
    </w:p>
    <w:p w:rsidR="009D3041" w:rsidRDefault="007E74E9" w:rsidP="00B16064">
      <w:pPr>
        <w:pStyle w:val="BodyNoSpaceVPSC"/>
      </w:pPr>
      <w:r w:rsidRPr="007E74E9">
        <w:rPr>
          <w:noProof/>
          <w:lang w:val="en-AU" w:eastAsia="en-AU"/>
        </w:rPr>
        <w:lastRenderedPageBreak/>
        <w:drawing>
          <wp:inline distT="0" distB="0" distL="0" distR="0" wp14:anchorId="394E3290" wp14:editId="07F68559">
            <wp:extent cx="604800" cy="540000"/>
            <wp:effectExtent l="0" t="0" r="5080" b="0"/>
            <wp:docPr id="24" name="Picture 24" descr="C:\Users\vicdry8\1 ALL ROLES FLEX\ICONS\AdobeStock_Draft_Document_223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dry8\1 ALL ROLES FLEX\ICONS\AdobeStock_Draft_Document_223x2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00" cy="540000"/>
                    </a:xfrm>
                    <a:prstGeom prst="rect">
                      <a:avLst/>
                    </a:prstGeom>
                    <a:noFill/>
                    <a:ln>
                      <a:noFill/>
                    </a:ln>
                  </pic:spPr>
                </pic:pic>
              </a:graphicData>
            </a:graphic>
          </wp:inline>
        </w:drawing>
      </w:r>
    </w:p>
    <w:p w:rsidR="009D3041" w:rsidRDefault="009D3041" w:rsidP="009E30D5">
      <w:pPr>
        <w:pStyle w:val="NLH1VPSC"/>
      </w:pPr>
      <w:bookmarkStart w:id="6" w:name="_Toc469295479"/>
      <w:r w:rsidRPr="009D3041">
        <w:t>Drafting the proposal – for employees (+ potential template)</w:t>
      </w:r>
      <w:bookmarkEnd w:id="6"/>
    </w:p>
    <w:p w:rsidR="00B634A0" w:rsidRPr="00793AB8" w:rsidRDefault="00455A02" w:rsidP="009D3041">
      <w:pPr>
        <w:rPr>
          <w:i/>
        </w:rPr>
      </w:pPr>
      <w:r>
        <w:rPr>
          <w:i/>
        </w:rPr>
        <w:t xml:space="preserve">This section </w:t>
      </w:r>
      <w:r w:rsidR="00B634A0" w:rsidRPr="00793AB8">
        <w:rPr>
          <w:i/>
        </w:rPr>
        <w:t>contains the minimum of information requ</w:t>
      </w:r>
      <w:r>
        <w:rPr>
          <w:i/>
        </w:rPr>
        <w:t>ired for delegates to propose a flexible work arrangement</w:t>
      </w:r>
      <w:r w:rsidR="00B634A0" w:rsidRPr="00793AB8">
        <w:rPr>
          <w:i/>
        </w:rPr>
        <w:t xml:space="preserve">. </w:t>
      </w:r>
      <w:r w:rsidR="001261A0" w:rsidRPr="00793AB8">
        <w:rPr>
          <w:i/>
        </w:rPr>
        <w:t xml:space="preserve">Agencies could use it as the basis for their own </w:t>
      </w:r>
      <w:r>
        <w:rPr>
          <w:i/>
        </w:rPr>
        <w:t>authoris</w:t>
      </w:r>
      <w:r w:rsidR="00E836E1">
        <w:rPr>
          <w:i/>
        </w:rPr>
        <w:t>ing</w:t>
      </w:r>
      <w:r w:rsidR="001261A0" w:rsidRPr="00793AB8">
        <w:rPr>
          <w:i/>
        </w:rPr>
        <w:t xml:space="preserve"> template.</w:t>
      </w:r>
    </w:p>
    <w:p w:rsidR="009D3041" w:rsidRDefault="00B634A0" w:rsidP="009D3041">
      <w:r>
        <w:t xml:space="preserve">1. </w:t>
      </w:r>
      <w:r w:rsidR="009D3041">
        <w:t>What is your proposed flexible work arrangement?</w:t>
      </w:r>
    </w:p>
    <w:p w:rsidR="009D3041" w:rsidRPr="00E54B1E" w:rsidRDefault="009D3041" w:rsidP="009D3041">
      <w:pPr>
        <w:pBdr>
          <w:top w:val="single" w:sz="4" w:space="1" w:color="auto"/>
          <w:left w:val="single" w:sz="4" w:space="4" w:color="auto"/>
          <w:bottom w:val="single" w:sz="4" w:space="1" w:color="auto"/>
          <w:right w:val="single" w:sz="4" w:space="4" w:color="auto"/>
        </w:pBdr>
        <w:rPr>
          <w:i/>
        </w:rPr>
      </w:pPr>
      <w:r w:rsidRPr="00E54B1E">
        <w:rPr>
          <w:i/>
        </w:rPr>
        <w:t>(include information on type, duration, time and commencement/transition)</w:t>
      </w:r>
    </w:p>
    <w:p w:rsidR="009D3041" w:rsidRDefault="009D3041" w:rsidP="009D3041">
      <w:pPr>
        <w:pBdr>
          <w:top w:val="single" w:sz="4" w:space="1" w:color="auto"/>
          <w:left w:val="single" w:sz="4" w:space="4" w:color="auto"/>
          <w:bottom w:val="single" w:sz="4" w:space="1" w:color="auto"/>
          <w:right w:val="single" w:sz="4" w:space="4" w:color="auto"/>
        </w:pBdr>
      </w:pPr>
    </w:p>
    <w:p w:rsidR="009D3041" w:rsidRDefault="00455A02" w:rsidP="009D3041">
      <w:r>
        <w:t>2. What is your r</w:t>
      </w:r>
      <w:r w:rsidR="009D3041">
        <w:t xml:space="preserve">eason for </w:t>
      </w:r>
      <w:r>
        <w:t xml:space="preserve">your </w:t>
      </w:r>
      <w:r w:rsidR="009D3041">
        <w:t>proposed flexible work arrangement?</w:t>
      </w:r>
    </w:p>
    <w:p w:rsidR="009D3041" w:rsidRPr="00E54B1E" w:rsidRDefault="009D3041" w:rsidP="009D3041">
      <w:pPr>
        <w:pBdr>
          <w:top w:val="single" w:sz="4" w:space="1" w:color="auto"/>
          <w:left w:val="single" w:sz="4" w:space="4" w:color="auto"/>
          <w:bottom w:val="single" w:sz="4" w:space="1" w:color="auto"/>
          <w:right w:val="single" w:sz="4" w:space="4" w:color="auto"/>
        </w:pBdr>
        <w:rPr>
          <w:i/>
        </w:rPr>
      </w:pPr>
      <w:r w:rsidRPr="00E54B1E">
        <w:rPr>
          <w:i/>
        </w:rPr>
        <w:t>(one sentence on why it’s required, noting all reasons are potentially valid)</w:t>
      </w:r>
    </w:p>
    <w:p w:rsidR="009D3041" w:rsidRDefault="009D3041" w:rsidP="009D3041">
      <w:pPr>
        <w:pBdr>
          <w:top w:val="single" w:sz="4" w:space="1" w:color="auto"/>
          <w:left w:val="single" w:sz="4" w:space="4" w:color="auto"/>
          <w:bottom w:val="single" w:sz="4" w:space="1" w:color="auto"/>
          <w:right w:val="single" w:sz="4" w:space="4" w:color="auto"/>
        </w:pBdr>
      </w:pPr>
    </w:p>
    <w:p w:rsidR="009D3041" w:rsidRDefault="009D3041" w:rsidP="009D3041">
      <w:r>
        <w:t xml:space="preserve">3. What is the likely impact </w:t>
      </w:r>
      <w:r w:rsidR="00455A02">
        <w:t xml:space="preserve">you </w:t>
      </w:r>
      <w:r w:rsidR="00477242">
        <w:t xml:space="preserve">foresee </w:t>
      </w:r>
      <w:r>
        <w:t xml:space="preserve">on your work? </w:t>
      </w:r>
    </w:p>
    <w:p w:rsidR="009D3041" w:rsidRPr="00E54B1E" w:rsidRDefault="009D3041" w:rsidP="009D3041">
      <w:pPr>
        <w:pBdr>
          <w:top w:val="single" w:sz="4" w:space="1" w:color="auto"/>
          <w:left w:val="single" w:sz="4" w:space="4" w:color="auto"/>
          <w:bottom w:val="single" w:sz="4" w:space="1" w:color="auto"/>
          <w:right w:val="single" w:sz="4" w:space="4" w:color="auto"/>
        </w:pBdr>
        <w:rPr>
          <w:i/>
        </w:rPr>
      </w:pPr>
      <w:r w:rsidRPr="00E54B1E">
        <w:rPr>
          <w:i/>
        </w:rPr>
        <w:t xml:space="preserve">(e.g. reduction in my total </w:t>
      </w:r>
      <w:r w:rsidR="00465253">
        <w:rPr>
          <w:i/>
        </w:rPr>
        <w:t>hours</w:t>
      </w:r>
      <w:r w:rsidR="00465253" w:rsidRPr="00E54B1E">
        <w:rPr>
          <w:i/>
        </w:rPr>
        <w:t xml:space="preserve"> </w:t>
      </w:r>
      <w:r w:rsidRPr="00E54B1E">
        <w:rPr>
          <w:i/>
        </w:rPr>
        <w:t>but increase in productivity during time on-the-job)</w:t>
      </w:r>
    </w:p>
    <w:p w:rsidR="009D3041" w:rsidRDefault="009D3041" w:rsidP="009D3041">
      <w:pPr>
        <w:pBdr>
          <w:top w:val="single" w:sz="4" w:space="1" w:color="auto"/>
          <w:left w:val="single" w:sz="4" w:space="4" w:color="auto"/>
          <w:bottom w:val="single" w:sz="4" w:space="1" w:color="auto"/>
          <w:right w:val="single" w:sz="4" w:space="4" w:color="auto"/>
        </w:pBdr>
      </w:pPr>
    </w:p>
    <w:p w:rsidR="009D3041" w:rsidRDefault="009D3041" w:rsidP="009D3041">
      <w:r>
        <w:t>4. What is the likely impact on your team’s work?</w:t>
      </w:r>
    </w:p>
    <w:p w:rsidR="009D3041" w:rsidRPr="00E54B1E" w:rsidRDefault="009D3041" w:rsidP="009D3041">
      <w:pPr>
        <w:pBdr>
          <w:top w:val="single" w:sz="4" w:space="1" w:color="auto"/>
          <w:left w:val="single" w:sz="4" w:space="4" w:color="auto"/>
          <w:bottom w:val="single" w:sz="4" w:space="1" w:color="auto"/>
          <w:right w:val="single" w:sz="4" w:space="4" w:color="auto"/>
        </w:pBdr>
        <w:rPr>
          <w:i/>
        </w:rPr>
      </w:pPr>
      <w:r w:rsidRPr="00E54B1E">
        <w:rPr>
          <w:i/>
        </w:rPr>
        <w:t>(e.g. potential to reallocate team resources toward more pressing priorities)</w:t>
      </w:r>
    </w:p>
    <w:p w:rsidR="009D3041" w:rsidRDefault="009D3041" w:rsidP="009D3041">
      <w:pPr>
        <w:pBdr>
          <w:top w:val="single" w:sz="4" w:space="1" w:color="auto"/>
          <w:left w:val="single" w:sz="4" w:space="4" w:color="auto"/>
          <w:bottom w:val="single" w:sz="4" w:space="1" w:color="auto"/>
          <w:right w:val="single" w:sz="4" w:space="4" w:color="auto"/>
        </w:pBdr>
      </w:pPr>
    </w:p>
    <w:p w:rsidR="009D3041" w:rsidRDefault="009D3041" w:rsidP="009D3041">
      <w:r>
        <w:t>5. Will there be any associated costs</w:t>
      </w:r>
      <w:r w:rsidR="00455A02">
        <w:t>, to yourself</w:t>
      </w:r>
      <w:r w:rsidR="00477242">
        <w:t xml:space="preserve"> or the agency</w:t>
      </w:r>
      <w:r>
        <w:t>?</w:t>
      </w:r>
    </w:p>
    <w:p w:rsidR="009D3041" w:rsidRPr="00E54B1E" w:rsidRDefault="009D3041" w:rsidP="009D3041">
      <w:pPr>
        <w:pBdr>
          <w:top w:val="single" w:sz="4" w:space="1" w:color="auto"/>
          <w:left w:val="single" w:sz="4" w:space="4" w:color="auto"/>
          <w:bottom w:val="single" w:sz="4" w:space="1" w:color="auto"/>
          <w:right w:val="single" w:sz="4" w:space="4" w:color="auto"/>
        </w:pBdr>
        <w:rPr>
          <w:i/>
        </w:rPr>
      </w:pPr>
      <w:r>
        <w:rPr>
          <w:i/>
        </w:rPr>
        <w:t>(things to consider:</w:t>
      </w:r>
      <w:r w:rsidRPr="00E54B1E">
        <w:rPr>
          <w:i/>
        </w:rPr>
        <w:t xml:space="preserve"> insurance, ICT, WH&amp;S</w:t>
      </w:r>
      <w:r>
        <w:rPr>
          <w:i/>
        </w:rPr>
        <w:t xml:space="preserve"> provisions, salary savings</w:t>
      </w:r>
      <w:r w:rsidR="00570D82">
        <w:rPr>
          <w:i/>
        </w:rPr>
        <w:t>, travel</w:t>
      </w:r>
      <w:r w:rsidRPr="00E54B1E">
        <w:rPr>
          <w:i/>
        </w:rPr>
        <w:t>)</w:t>
      </w:r>
    </w:p>
    <w:p w:rsidR="009D3041" w:rsidRDefault="009D3041" w:rsidP="009D3041">
      <w:pPr>
        <w:pBdr>
          <w:top w:val="single" w:sz="4" w:space="1" w:color="auto"/>
          <w:left w:val="single" w:sz="4" w:space="4" w:color="auto"/>
          <w:bottom w:val="single" w:sz="4" w:space="1" w:color="auto"/>
          <w:right w:val="single" w:sz="4" w:space="4" w:color="auto"/>
        </w:pBdr>
      </w:pPr>
    </w:p>
    <w:p w:rsidR="009D3041" w:rsidRDefault="009D3041" w:rsidP="009D3041">
      <w:r>
        <w:t xml:space="preserve">6. </w:t>
      </w:r>
      <w:r w:rsidR="00570D82">
        <w:t xml:space="preserve">Are there any </w:t>
      </w:r>
      <w:r>
        <w:t>risks</w:t>
      </w:r>
      <w:r w:rsidR="00570D82">
        <w:t xml:space="preserve"> you can see</w:t>
      </w:r>
      <w:r>
        <w:t xml:space="preserve"> </w:t>
      </w:r>
      <w:r w:rsidR="00222FB2">
        <w:t xml:space="preserve">that </w:t>
      </w:r>
      <w:r w:rsidR="00B51BEF">
        <w:t>wil</w:t>
      </w:r>
      <w:r w:rsidR="00222FB2">
        <w:t>l</w:t>
      </w:r>
      <w:r w:rsidR="00B51BEF">
        <w:t xml:space="preserve"> </w:t>
      </w:r>
      <w:r>
        <w:t xml:space="preserve">require </w:t>
      </w:r>
      <w:r w:rsidR="00050ACE">
        <w:t>attention</w:t>
      </w:r>
      <w:r>
        <w:t xml:space="preserve">? How </w:t>
      </w:r>
      <w:r w:rsidR="00BF5DEB">
        <w:t>will they be managed</w:t>
      </w:r>
      <w:r>
        <w:t>?</w:t>
      </w:r>
    </w:p>
    <w:p w:rsidR="009D3041" w:rsidRPr="00E54B1E" w:rsidRDefault="009D3041" w:rsidP="009D3041">
      <w:pPr>
        <w:pBdr>
          <w:top w:val="single" w:sz="4" w:space="1" w:color="auto"/>
          <w:left w:val="single" w:sz="4" w:space="4" w:color="auto"/>
          <w:bottom w:val="single" w:sz="4" w:space="1" w:color="auto"/>
          <w:right w:val="single" w:sz="4" w:space="4" w:color="auto"/>
        </w:pBdr>
        <w:rPr>
          <w:i/>
        </w:rPr>
      </w:pPr>
      <w:r w:rsidRPr="00E54B1E">
        <w:rPr>
          <w:i/>
        </w:rPr>
        <w:t xml:space="preserve">(e.g. potential communication difficulties when I am offsite; </w:t>
      </w:r>
      <w:r w:rsidR="006F6D08">
        <w:rPr>
          <w:i/>
        </w:rPr>
        <w:t>managed</w:t>
      </w:r>
      <w:r w:rsidR="006F6D08" w:rsidRPr="00E54B1E">
        <w:rPr>
          <w:i/>
        </w:rPr>
        <w:t xml:space="preserve"> </w:t>
      </w:r>
      <w:r w:rsidRPr="00E54B1E">
        <w:rPr>
          <w:i/>
        </w:rPr>
        <w:t xml:space="preserve">with a phone call at </w:t>
      </w:r>
      <w:r w:rsidR="006D51AC">
        <w:rPr>
          <w:i/>
        </w:rPr>
        <w:t>agreed times)</w:t>
      </w:r>
    </w:p>
    <w:p w:rsidR="009D3041" w:rsidRDefault="009D3041" w:rsidP="009D3041">
      <w:pPr>
        <w:pBdr>
          <w:top w:val="single" w:sz="4" w:space="1" w:color="auto"/>
          <w:left w:val="single" w:sz="4" w:space="4" w:color="auto"/>
          <w:bottom w:val="single" w:sz="4" w:space="1" w:color="auto"/>
          <w:right w:val="single" w:sz="4" w:space="4" w:color="auto"/>
        </w:pBdr>
      </w:pPr>
    </w:p>
    <w:tbl>
      <w:tblPr>
        <w:tblStyle w:val="TableGrid"/>
        <w:tblW w:w="0" w:type="auto"/>
        <w:tblLook w:val="04A0" w:firstRow="1" w:lastRow="0" w:firstColumn="1" w:lastColumn="0" w:noHBand="0" w:noVBand="1"/>
      </w:tblPr>
      <w:tblGrid>
        <w:gridCol w:w="2310"/>
        <w:gridCol w:w="770"/>
        <w:gridCol w:w="1848"/>
        <w:gridCol w:w="1233"/>
        <w:gridCol w:w="1177"/>
        <w:gridCol w:w="1904"/>
      </w:tblGrid>
      <w:tr w:rsidR="009D3041" w:rsidTr="00B467B7">
        <w:trPr>
          <w:trHeight w:val="405"/>
        </w:trPr>
        <w:tc>
          <w:tcPr>
            <w:tcW w:w="3080" w:type="dxa"/>
            <w:gridSpan w:val="2"/>
          </w:tcPr>
          <w:p w:rsidR="009D3041" w:rsidRDefault="009D3041" w:rsidP="00B467B7">
            <w:r>
              <w:sym w:font="Wingdings" w:char="F070"/>
            </w:r>
            <w:r>
              <w:t xml:space="preserve"> Approved</w:t>
            </w:r>
          </w:p>
        </w:tc>
        <w:tc>
          <w:tcPr>
            <w:tcW w:w="3081" w:type="dxa"/>
            <w:gridSpan w:val="2"/>
          </w:tcPr>
          <w:p w:rsidR="009D3041" w:rsidRDefault="009D3041" w:rsidP="00B467B7">
            <w:r>
              <w:sym w:font="Wingdings" w:char="F070"/>
            </w:r>
            <w:r>
              <w:t xml:space="preserve"> Not approved</w:t>
            </w:r>
          </w:p>
        </w:tc>
        <w:tc>
          <w:tcPr>
            <w:tcW w:w="3081" w:type="dxa"/>
            <w:gridSpan w:val="2"/>
          </w:tcPr>
          <w:p w:rsidR="009D3041" w:rsidRDefault="009D3041" w:rsidP="00B467B7">
            <w:r>
              <w:sym w:font="Wingdings" w:char="F070"/>
            </w:r>
            <w:r>
              <w:t xml:space="preserve"> Resubmit/discuss further</w:t>
            </w:r>
          </w:p>
        </w:tc>
      </w:tr>
      <w:tr w:rsidR="009D3041" w:rsidTr="00B467B7">
        <w:trPr>
          <w:trHeight w:val="405"/>
        </w:trPr>
        <w:tc>
          <w:tcPr>
            <w:tcW w:w="2310" w:type="dxa"/>
          </w:tcPr>
          <w:p w:rsidR="009D3041" w:rsidRPr="00E54B1E" w:rsidRDefault="009D3041" w:rsidP="00B467B7">
            <w:pPr>
              <w:rPr>
                <w:b/>
              </w:rPr>
            </w:pPr>
          </w:p>
        </w:tc>
        <w:tc>
          <w:tcPr>
            <w:tcW w:w="2618" w:type="dxa"/>
            <w:gridSpan w:val="2"/>
          </w:tcPr>
          <w:p w:rsidR="009D3041" w:rsidRPr="00E54B1E" w:rsidRDefault="009D3041" w:rsidP="00B467B7">
            <w:pPr>
              <w:rPr>
                <w:i/>
              </w:rPr>
            </w:pPr>
            <w:r w:rsidRPr="00E54B1E">
              <w:rPr>
                <w:i/>
              </w:rPr>
              <w:t>Name</w:t>
            </w:r>
          </w:p>
        </w:tc>
        <w:tc>
          <w:tcPr>
            <w:tcW w:w="2410" w:type="dxa"/>
            <w:gridSpan w:val="2"/>
          </w:tcPr>
          <w:p w:rsidR="009D3041" w:rsidRPr="00E54B1E" w:rsidRDefault="009D3041" w:rsidP="00B467B7">
            <w:pPr>
              <w:rPr>
                <w:i/>
              </w:rPr>
            </w:pPr>
            <w:r w:rsidRPr="00E54B1E">
              <w:rPr>
                <w:i/>
              </w:rPr>
              <w:t xml:space="preserve">Signature </w:t>
            </w:r>
          </w:p>
        </w:tc>
        <w:tc>
          <w:tcPr>
            <w:tcW w:w="1904" w:type="dxa"/>
          </w:tcPr>
          <w:p w:rsidR="009D3041" w:rsidRPr="00E54B1E" w:rsidRDefault="009D3041" w:rsidP="00B467B7">
            <w:pPr>
              <w:rPr>
                <w:i/>
              </w:rPr>
            </w:pPr>
            <w:r w:rsidRPr="00E54B1E">
              <w:rPr>
                <w:i/>
              </w:rPr>
              <w:t>Date</w:t>
            </w:r>
          </w:p>
        </w:tc>
      </w:tr>
      <w:tr w:rsidR="009D3041" w:rsidTr="00B467B7">
        <w:trPr>
          <w:trHeight w:val="429"/>
        </w:trPr>
        <w:tc>
          <w:tcPr>
            <w:tcW w:w="2310" w:type="dxa"/>
          </w:tcPr>
          <w:p w:rsidR="009D3041" w:rsidRPr="00E54B1E" w:rsidRDefault="009D3041" w:rsidP="00B467B7">
            <w:pPr>
              <w:rPr>
                <w:i/>
              </w:rPr>
            </w:pPr>
            <w:r w:rsidRPr="00E54B1E">
              <w:rPr>
                <w:i/>
              </w:rPr>
              <w:t xml:space="preserve">Employee </w:t>
            </w:r>
          </w:p>
        </w:tc>
        <w:tc>
          <w:tcPr>
            <w:tcW w:w="2618" w:type="dxa"/>
            <w:gridSpan w:val="2"/>
          </w:tcPr>
          <w:p w:rsidR="009D3041" w:rsidRPr="00E54B1E" w:rsidRDefault="009D3041" w:rsidP="00B467B7">
            <w:pPr>
              <w:rPr>
                <w:i/>
              </w:rPr>
            </w:pPr>
          </w:p>
        </w:tc>
        <w:tc>
          <w:tcPr>
            <w:tcW w:w="2410" w:type="dxa"/>
            <w:gridSpan w:val="2"/>
          </w:tcPr>
          <w:p w:rsidR="009D3041" w:rsidRPr="00E54B1E" w:rsidRDefault="009D3041" w:rsidP="00B467B7">
            <w:pPr>
              <w:rPr>
                <w:i/>
              </w:rPr>
            </w:pPr>
          </w:p>
        </w:tc>
        <w:tc>
          <w:tcPr>
            <w:tcW w:w="1904" w:type="dxa"/>
          </w:tcPr>
          <w:p w:rsidR="009D3041" w:rsidRPr="00E54B1E" w:rsidRDefault="009D3041" w:rsidP="00B467B7">
            <w:pPr>
              <w:rPr>
                <w:i/>
              </w:rPr>
            </w:pPr>
          </w:p>
        </w:tc>
      </w:tr>
      <w:tr w:rsidR="009D3041" w:rsidTr="00B467B7">
        <w:trPr>
          <w:trHeight w:val="407"/>
        </w:trPr>
        <w:tc>
          <w:tcPr>
            <w:tcW w:w="2310" w:type="dxa"/>
          </w:tcPr>
          <w:p w:rsidR="009D3041" w:rsidRPr="00E54B1E" w:rsidRDefault="009D3041" w:rsidP="00B467B7">
            <w:pPr>
              <w:rPr>
                <w:i/>
              </w:rPr>
            </w:pPr>
            <w:r>
              <w:rPr>
                <w:i/>
              </w:rPr>
              <w:t>Manager</w:t>
            </w:r>
          </w:p>
        </w:tc>
        <w:tc>
          <w:tcPr>
            <w:tcW w:w="2618" w:type="dxa"/>
            <w:gridSpan w:val="2"/>
          </w:tcPr>
          <w:p w:rsidR="009D3041" w:rsidRPr="00E54B1E" w:rsidRDefault="009D3041" w:rsidP="00B467B7">
            <w:pPr>
              <w:rPr>
                <w:i/>
              </w:rPr>
            </w:pPr>
          </w:p>
        </w:tc>
        <w:tc>
          <w:tcPr>
            <w:tcW w:w="2410" w:type="dxa"/>
            <w:gridSpan w:val="2"/>
          </w:tcPr>
          <w:p w:rsidR="009D3041" w:rsidRPr="00E54B1E" w:rsidRDefault="009D3041" w:rsidP="00B467B7">
            <w:pPr>
              <w:rPr>
                <w:i/>
              </w:rPr>
            </w:pPr>
          </w:p>
        </w:tc>
        <w:tc>
          <w:tcPr>
            <w:tcW w:w="1904" w:type="dxa"/>
          </w:tcPr>
          <w:p w:rsidR="009D3041" w:rsidRPr="00E54B1E" w:rsidRDefault="009D3041" w:rsidP="00B467B7">
            <w:pPr>
              <w:rPr>
                <w:i/>
              </w:rPr>
            </w:pPr>
          </w:p>
        </w:tc>
      </w:tr>
      <w:tr w:rsidR="009D3041" w:rsidTr="00B467B7">
        <w:trPr>
          <w:trHeight w:val="413"/>
        </w:trPr>
        <w:tc>
          <w:tcPr>
            <w:tcW w:w="2310" w:type="dxa"/>
          </w:tcPr>
          <w:p w:rsidR="009D3041" w:rsidRDefault="009D3041" w:rsidP="00B467B7">
            <w:pPr>
              <w:rPr>
                <w:i/>
              </w:rPr>
            </w:pPr>
            <w:r>
              <w:rPr>
                <w:i/>
              </w:rPr>
              <w:t>Delegate</w:t>
            </w:r>
          </w:p>
        </w:tc>
        <w:tc>
          <w:tcPr>
            <w:tcW w:w="2618" w:type="dxa"/>
            <w:gridSpan w:val="2"/>
          </w:tcPr>
          <w:p w:rsidR="009D3041" w:rsidRPr="00E54B1E" w:rsidRDefault="009D3041" w:rsidP="00B467B7">
            <w:pPr>
              <w:rPr>
                <w:i/>
              </w:rPr>
            </w:pPr>
          </w:p>
        </w:tc>
        <w:tc>
          <w:tcPr>
            <w:tcW w:w="2410" w:type="dxa"/>
            <w:gridSpan w:val="2"/>
          </w:tcPr>
          <w:p w:rsidR="009D3041" w:rsidRPr="00E54B1E" w:rsidRDefault="009D3041" w:rsidP="00B467B7">
            <w:pPr>
              <w:rPr>
                <w:i/>
              </w:rPr>
            </w:pPr>
          </w:p>
        </w:tc>
        <w:tc>
          <w:tcPr>
            <w:tcW w:w="1904" w:type="dxa"/>
          </w:tcPr>
          <w:p w:rsidR="009D3041" w:rsidRPr="00E54B1E" w:rsidRDefault="009D3041" w:rsidP="00B467B7">
            <w:pPr>
              <w:rPr>
                <w:i/>
              </w:rPr>
            </w:pPr>
          </w:p>
        </w:tc>
      </w:tr>
    </w:tbl>
    <w:p w:rsidR="00286CC7" w:rsidRDefault="00181F64" w:rsidP="00B16064">
      <w:pPr>
        <w:pStyle w:val="BodyNoSpaceVPSC"/>
      </w:pPr>
      <w:r>
        <w:rPr>
          <w:noProof/>
          <w:lang w:val="en-AU" w:eastAsia="en-AU"/>
        </w:rPr>
        <w:lastRenderedPageBreak/>
        <w:drawing>
          <wp:inline distT="0" distB="0" distL="0" distR="0" wp14:anchorId="1766624E" wp14:editId="4DD5FBF0">
            <wp:extent cx="539496" cy="540000"/>
            <wp:effectExtent l="0" t="0" r="0" b="0"/>
            <wp:docPr id="29" name="Picture 29" descr="C:\Users\vicdry8\1 ALL ROLES FLEX\ICONS\AdobeStock_Assess_Tick_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vicdry8\1 ALL ROLES FLEX\ICONS\AdobeStock_Assess_Tick_200x2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496" cy="540000"/>
                    </a:xfrm>
                    <a:prstGeom prst="rect">
                      <a:avLst/>
                    </a:prstGeom>
                    <a:noFill/>
                    <a:ln>
                      <a:noFill/>
                    </a:ln>
                  </pic:spPr>
                </pic:pic>
              </a:graphicData>
            </a:graphic>
          </wp:inline>
        </w:drawing>
      </w:r>
    </w:p>
    <w:p w:rsidR="009D3041" w:rsidRPr="009D3041" w:rsidRDefault="009D3041" w:rsidP="009D3041">
      <w:pPr>
        <w:pStyle w:val="NLH1VPSC"/>
      </w:pPr>
      <w:bookmarkStart w:id="7" w:name="_Toc469295480"/>
      <w:r w:rsidRPr="009D3041">
        <w:t>Assessing the proposal – for managers (+potential template)</w:t>
      </w:r>
      <w:bookmarkEnd w:id="7"/>
    </w:p>
    <w:p w:rsidR="00E836E1" w:rsidRPr="00793AB8" w:rsidRDefault="00E836E1" w:rsidP="009D3041">
      <w:pPr>
        <w:rPr>
          <w:i/>
        </w:rPr>
      </w:pPr>
      <w:r w:rsidRPr="00793AB8">
        <w:rPr>
          <w:i/>
        </w:rPr>
        <w:t>How should a manager assess a</w:t>
      </w:r>
      <w:r w:rsidR="00455A02">
        <w:rPr>
          <w:i/>
        </w:rPr>
        <w:t xml:space="preserve"> proposed flexible work arrangement? This section</w:t>
      </w:r>
      <w:r w:rsidRPr="00793AB8">
        <w:rPr>
          <w:i/>
        </w:rPr>
        <w:t xml:space="preserve"> provides some pointers and could be the basis for an agency template.</w:t>
      </w:r>
    </w:p>
    <w:p w:rsidR="009D3041" w:rsidRDefault="00E836E1" w:rsidP="009D3041">
      <w:r>
        <w:t xml:space="preserve">1. </w:t>
      </w:r>
      <w:r w:rsidR="009D3041">
        <w:t>Will the proposal improve the employee’s work-life-balance, health and/or wellbeing?</w:t>
      </w:r>
    </w:p>
    <w:p w:rsidR="009D3041" w:rsidRPr="00EE3384" w:rsidRDefault="009D3041" w:rsidP="009D3041">
      <w:pPr>
        <w:pBdr>
          <w:top w:val="single" w:sz="4" w:space="1" w:color="auto"/>
          <w:left w:val="single" w:sz="4" w:space="4" w:color="auto"/>
          <w:bottom w:val="single" w:sz="4" w:space="1" w:color="auto"/>
          <w:right w:val="single" w:sz="4" w:space="4" w:color="auto"/>
        </w:pBdr>
        <w:rPr>
          <w:i/>
        </w:rPr>
      </w:pPr>
      <w:r w:rsidRPr="00EE3384">
        <w:rPr>
          <w:i/>
        </w:rPr>
        <w:t>(</w:t>
      </w:r>
      <w:r>
        <w:rPr>
          <w:i/>
        </w:rPr>
        <w:t>e.g. it will permit more time for the employee to take care of family responsibilities</w:t>
      </w:r>
      <w:r w:rsidRPr="00EE3384">
        <w:rPr>
          <w:i/>
        </w:rPr>
        <w:t>)</w:t>
      </w:r>
    </w:p>
    <w:p w:rsidR="009D3041" w:rsidRDefault="009D3041" w:rsidP="009D3041">
      <w:pPr>
        <w:pBdr>
          <w:top w:val="single" w:sz="4" w:space="1" w:color="auto"/>
          <w:left w:val="single" w:sz="4" w:space="4" w:color="auto"/>
          <w:bottom w:val="single" w:sz="4" w:space="1" w:color="auto"/>
          <w:right w:val="single" w:sz="4" w:space="4" w:color="auto"/>
        </w:pBdr>
      </w:pPr>
    </w:p>
    <w:p w:rsidR="009D3041" w:rsidRDefault="009D3041" w:rsidP="009D3041">
      <w:r>
        <w:t>2. Is the proposal consis</w:t>
      </w:r>
      <w:r w:rsidR="00455A02">
        <w:t>tent with your agency’s policy</w:t>
      </w:r>
      <w:r>
        <w:t xml:space="preserve"> for </w:t>
      </w:r>
      <w:r w:rsidR="00455A02">
        <w:t xml:space="preserve">working </w:t>
      </w:r>
      <w:r w:rsidR="006A6CE7">
        <w:t>flexibly</w:t>
      </w:r>
      <w:r>
        <w:t>?</w:t>
      </w:r>
    </w:p>
    <w:p w:rsidR="009D3041" w:rsidRPr="00EE3384" w:rsidRDefault="009D3041" w:rsidP="009D3041">
      <w:pPr>
        <w:pBdr>
          <w:top w:val="single" w:sz="4" w:space="1" w:color="auto"/>
          <w:left w:val="single" w:sz="4" w:space="4" w:color="auto"/>
          <w:bottom w:val="single" w:sz="4" w:space="1" w:color="auto"/>
          <w:right w:val="single" w:sz="4" w:space="4" w:color="auto"/>
        </w:pBdr>
        <w:rPr>
          <w:i/>
        </w:rPr>
      </w:pPr>
      <w:r w:rsidRPr="00EE3384">
        <w:rPr>
          <w:i/>
        </w:rPr>
        <w:t xml:space="preserve">(things to consider: </w:t>
      </w:r>
      <w:r>
        <w:rPr>
          <w:i/>
        </w:rPr>
        <w:t>your</w:t>
      </w:r>
      <w:r w:rsidRPr="00EE3384">
        <w:rPr>
          <w:i/>
        </w:rPr>
        <w:t xml:space="preserve"> agency </w:t>
      </w:r>
      <w:r>
        <w:rPr>
          <w:i/>
        </w:rPr>
        <w:t xml:space="preserve">may </w:t>
      </w:r>
      <w:r w:rsidR="000769EA">
        <w:rPr>
          <w:i/>
        </w:rPr>
        <w:t>prioritize</w:t>
      </w:r>
      <w:r w:rsidR="000769EA" w:rsidRPr="00EE3384">
        <w:rPr>
          <w:i/>
        </w:rPr>
        <w:t xml:space="preserve"> </w:t>
      </w:r>
      <w:r w:rsidRPr="00EE3384">
        <w:rPr>
          <w:i/>
        </w:rPr>
        <w:t xml:space="preserve">flexible </w:t>
      </w:r>
      <w:r>
        <w:rPr>
          <w:i/>
        </w:rPr>
        <w:t>work to achieve diversity goals</w:t>
      </w:r>
      <w:r w:rsidRPr="00EE3384">
        <w:rPr>
          <w:i/>
        </w:rPr>
        <w:t>)</w:t>
      </w:r>
    </w:p>
    <w:p w:rsidR="009D3041" w:rsidRDefault="009D3041" w:rsidP="009D3041">
      <w:pPr>
        <w:pBdr>
          <w:top w:val="single" w:sz="4" w:space="1" w:color="auto"/>
          <w:left w:val="single" w:sz="4" w:space="4" w:color="auto"/>
          <w:bottom w:val="single" w:sz="4" w:space="1" w:color="auto"/>
          <w:right w:val="single" w:sz="4" w:space="4" w:color="auto"/>
        </w:pBdr>
      </w:pPr>
    </w:p>
    <w:p w:rsidR="009D3041" w:rsidRDefault="009D3041" w:rsidP="009D3041">
      <w:r>
        <w:t>3. Are there legal issues to consider?</w:t>
      </w:r>
    </w:p>
    <w:p w:rsidR="009D3041" w:rsidRPr="00EE3384" w:rsidRDefault="009D3041" w:rsidP="009D3041">
      <w:pPr>
        <w:pBdr>
          <w:top w:val="single" w:sz="4" w:space="1" w:color="auto"/>
          <w:left w:val="single" w:sz="4" w:space="4" w:color="auto"/>
          <w:bottom w:val="single" w:sz="4" w:space="1" w:color="auto"/>
          <w:right w:val="single" w:sz="4" w:space="4" w:color="auto"/>
        </w:pBdr>
        <w:rPr>
          <w:i/>
        </w:rPr>
      </w:pPr>
      <w:r w:rsidRPr="00EE3384">
        <w:rPr>
          <w:i/>
        </w:rPr>
        <w:t>(</w:t>
      </w:r>
      <w:r>
        <w:rPr>
          <w:i/>
        </w:rPr>
        <w:t>e.g. the National Employment Standards and Fair Work Act provide a legal right to request flexible work arrangements for several categories of employees</w:t>
      </w:r>
      <w:r w:rsidRPr="00EE3384">
        <w:rPr>
          <w:i/>
        </w:rPr>
        <w:t>)</w:t>
      </w:r>
    </w:p>
    <w:p w:rsidR="009D3041" w:rsidRDefault="009D3041" w:rsidP="009D3041">
      <w:pPr>
        <w:pBdr>
          <w:top w:val="single" w:sz="4" w:space="1" w:color="auto"/>
          <w:left w:val="single" w:sz="4" w:space="4" w:color="auto"/>
          <w:bottom w:val="single" w:sz="4" w:space="1" w:color="auto"/>
          <w:right w:val="single" w:sz="4" w:space="4" w:color="auto"/>
        </w:pBdr>
      </w:pPr>
    </w:p>
    <w:p w:rsidR="009D3041" w:rsidRDefault="009D3041" w:rsidP="009D3041">
      <w:r>
        <w:t xml:space="preserve">4. </w:t>
      </w:r>
      <w:r w:rsidR="000769EA">
        <w:t>How do we make it work</w:t>
      </w:r>
      <w:r>
        <w:t>?</w:t>
      </w:r>
    </w:p>
    <w:p w:rsidR="009D3041" w:rsidRPr="00B52CF7" w:rsidRDefault="009D3041" w:rsidP="009D3041">
      <w:pPr>
        <w:pBdr>
          <w:top w:val="single" w:sz="4" w:space="1" w:color="auto"/>
          <w:left w:val="single" w:sz="4" w:space="4" w:color="auto"/>
          <w:bottom w:val="single" w:sz="4" w:space="1" w:color="auto"/>
          <w:right w:val="single" w:sz="4" w:space="4" w:color="auto"/>
        </w:pBdr>
        <w:rPr>
          <w:i/>
        </w:rPr>
      </w:pPr>
      <w:r w:rsidRPr="00B52CF7">
        <w:rPr>
          <w:i/>
        </w:rPr>
        <w:t>(e.g. the employee’s task load can be reallocated to adapt to the proposed arrangement; impact on the team</w:t>
      </w:r>
      <w:r>
        <w:rPr>
          <w:i/>
        </w:rPr>
        <w:t xml:space="preserve"> and individual colleagues</w:t>
      </w:r>
      <w:r w:rsidRPr="00B52CF7">
        <w:rPr>
          <w:i/>
        </w:rPr>
        <w:t xml:space="preserve"> is likely to be moderate)</w:t>
      </w:r>
    </w:p>
    <w:p w:rsidR="009D3041" w:rsidRDefault="009D3041" w:rsidP="009D3041">
      <w:pPr>
        <w:pBdr>
          <w:top w:val="single" w:sz="4" w:space="1" w:color="auto"/>
          <w:left w:val="single" w:sz="4" w:space="4" w:color="auto"/>
          <w:bottom w:val="single" w:sz="4" w:space="1" w:color="auto"/>
          <w:right w:val="single" w:sz="4" w:space="4" w:color="auto"/>
        </w:pBdr>
      </w:pPr>
    </w:p>
    <w:p w:rsidR="009D3041" w:rsidRDefault="009D3041" w:rsidP="009D3041">
      <w:r>
        <w:t>5. What are the potential costs or cost savings?</w:t>
      </w:r>
    </w:p>
    <w:p w:rsidR="009D3041" w:rsidRPr="00B52CF7" w:rsidRDefault="009D3041" w:rsidP="009D3041">
      <w:pPr>
        <w:pBdr>
          <w:top w:val="single" w:sz="4" w:space="1" w:color="auto"/>
          <w:left w:val="single" w:sz="4" w:space="4" w:color="auto"/>
          <w:bottom w:val="single" w:sz="4" w:space="1" w:color="auto"/>
          <w:right w:val="single" w:sz="4" w:space="4" w:color="auto"/>
        </w:pBdr>
        <w:rPr>
          <w:i/>
        </w:rPr>
      </w:pPr>
      <w:r w:rsidRPr="00B52CF7">
        <w:rPr>
          <w:i/>
        </w:rPr>
        <w:t>(</w:t>
      </w:r>
      <w:r>
        <w:rPr>
          <w:i/>
        </w:rPr>
        <w:t>thing</w:t>
      </w:r>
      <w:r w:rsidR="00372725">
        <w:rPr>
          <w:i/>
        </w:rPr>
        <w:t>s to consider: insurance, ICT, O</w:t>
      </w:r>
      <w:r>
        <w:rPr>
          <w:i/>
        </w:rPr>
        <w:t>H&amp;S provisions, salary savings</w:t>
      </w:r>
      <w:r w:rsidR="00372725">
        <w:rPr>
          <w:i/>
        </w:rPr>
        <w:t>, information security</w:t>
      </w:r>
      <w:r w:rsidRPr="00B52CF7">
        <w:rPr>
          <w:i/>
        </w:rPr>
        <w:t>)</w:t>
      </w:r>
    </w:p>
    <w:p w:rsidR="009D3041" w:rsidRDefault="009D3041" w:rsidP="009D3041">
      <w:pPr>
        <w:pBdr>
          <w:top w:val="single" w:sz="4" w:space="1" w:color="auto"/>
          <w:left w:val="single" w:sz="4" w:space="4" w:color="auto"/>
          <w:bottom w:val="single" w:sz="4" w:space="1" w:color="auto"/>
          <w:right w:val="single" w:sz="4" w:space="4" w:color="auto"/>
        </w:pBdr>
      </w:pPr>
    </w:p>
    <w:p w:rsidR="009D3041" w:rsidRDefault="009D3041" w:rsidP="009D3041">
      <w:r>
        <w:t xml:space="preserve">6. </w:t>
      </w:r>
      <w:r w:rsidR="006A6CE7">
        <w:t xml:space="preserve">How can we manage </w:t>
      </w:r>
      <w:r w:rsidR="000769EA">
        <w:t>risks</w:t>
      </w:r>
      <w:r>
        <w:t xml:space="preserve"> </w:t>
      </w:r>
      <w:r w:rsidR="000769EA">
        <w:t>associated with the request</w:t>
      </w:r>
      <w:r>
        <w:t>?</w:t>
      </w:r>
    </w:p>
    <w:p w:rsidR="009D3041" w:rsidRPr="00B52CF7" w:rsidRDefault="009D3041" w:rsidP="009D3041">
      <w:pPr>
        <w:pBdr>
          <w:top w:val="single" w:sz="4" w:space="1" w:color="auto"/>
          <w:left w:val="single" w:sz="4" w:space="4" w:color="auto"/>
          <w:bottom w:val="single" w:sz="4" w:space="1" w:color="auto"/>
          <w:right w:val="single" w:sz="4" w:space="4" w:color="auto"/>
        </w:pBdr>
        <w:rPr>
          <w:i/>
        </w:rPr>
      </w:pPr>
      <w:r w:rsidRPr="00B52CF7">
        <w:rPr>
          <w:i/>
        </w:rPr>
        <w:t>(</w:t>
      </w:r>
      <w:r>
        <w:rPr>
          <w:i/>
        </w:rPr>
        <w:t>things to consider: any risks should be balanced against the risks implied by not acting</w:t>
      </w:r>
      <w:r w:rsidRPr="00B52CF7">
        <w:rPr>
          <w:i/>
        </w:rPr>
        <w:t>)</w:t>
      </w:r>
    </w:p>
    <w:p w:rsidR="009D3041" w:rsidRDefault="009D3041" w:rsidP="009D3041">
      <w:pPr>
        <w:pBdr>
          <w:top w:val="single" w:sz="4" w:space="1" w:color="auto"/>
          <w:left w:val="single" w:sz="4" w:space="4" w:color="auto"/>
          <w:bottom w:val="single" w:sz="4" w:space="1" w:color="auto"/>
          <w:right w:val="single" w:sz="4" w:space="4" w:color="auto"/>
        </w:pBdr>
      </w:pPr>
    </w:p>
    <w:p w:rsidR="009D3041" w:rsidRDefault="006A6CE7" w:rsidP="009D3041">
      <w:r>
        <w:t>7. What might</w:t>
      </w:r>
      <w:r w:rsidR="009D3041">
        <w:t xml:space="preserve"> happen if the proposal is </w:t>
      </w:r>
      <w:r w:rsidR="008A236A">
        <w:t>not approved</w:t>
      </w:r>
      <w:r w:rsidR="009D3041">
        <w:t>?</w:t>
      </w:r>
    </w:p>
    <w:p w:rsidR="009D3041" w:rsidRPr="00B52CF7" w:rsidRDefault="009D3041" w:rsidP="009D3041">
      <w:pPr>
        <w:pBdr>
          <w:top w:val="single" w:sz="4" w:space="1" w:color="auto"/>
          <w:left w:val="single" w:sz="4" w:space="4" w:color="auto"/>
          <w:bottom w:val="single" w:sz="4" w:space="1" w:color="auto"/>
          <w:right w:val="single" w:sz="4" w:space="4" w:color="auto"/>
        </w:pBdr>
        <w:rPr>
          <w:i/>
        </w:rPr>
      </w:pPr>
      <w:r>
        <w:rPr>
          <w:i/>
        </w:rPr>
        <w:t>(things to consider: given [the Government’s] strong support for ‘all roles flex’</w:t>
      </w:r>
      <w:r w:rsidR="00E553E5">
        <w:rPr>
          <w:i/>
        </w:rPr>
        <w:t xml:space="preserve"> and the potential for employee disengagement,</w:t>
      </w:r>
      <w:r>
        <w:rPr>
          <w:i/>
        </w:rPr>
        <w:t xml:space="preserve"> </w:t>
      </w:r>
      <w:r w:rsidR="004B02F3">
        <w:rPr>
          <w:i/>
        </w:rPr>
        <w:t>do you have reasonable business grounds to refuse</w:t>
      </w:r>
      <w:r>
        <w:rPr>
          <w:i/>
        </w:rPr>
        <w:t>)</w:t>
      </w:r>
    </w:p>
    <w:p w:rsidR="009D3041" w:rsidRDefault="009D3041" w:rsidP="009D3041">
      <w:pPr>
        <w:pBdr>
          <w:top w:val="single" w:sz="4" w:space="1" w:color="auto"/>
          <w:left w:val="single" w:sz="4" w:space="4" w:color="auto"/>
          <w:bottom w:val="single" w:sz="4" w:space="1" w:color="auto"/>
          <w:right w:val="single" w:sz="4" w:space="4" w:color="auto"/>
        </w:pBdr>
      </w:pPr>
    </w:p>
    <w:p w:rsidR="00286CC7" w:rsidRDefault="00286CC7" w:rsidP="00B16064">
      <w:pPr>
        <w:pStyle w:val="BodyNoSpaceVPSC"/>
      </w:pPr>
      <w:r w:rsidRPr="007E74E9">
        <w:rPr>
          <w:noProof/>
          <w:lang w:val="en-AU" w:eastAsia="en-AU"/>
        </w:rPr>
        <w:lastRenderedPageBreak/>
        <w:drawing>
          <wp:inline distT="0" distB="0" distL="0" distR="0" wp14:anchorId="252F0978" wp14:editId="188B0DEC">
            <wp:extent cx="655200"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Stock_118018182_200x200.png"/>
                    <pic:cNvPicPr/>
                  </pic:nvPicPr>
                  <pic:blipFill>
                    <a:blip r:embed="rId13">
                      <a:extLst>
                        <a:ext uri="{28A0092B-C50C-407E-A947-70E740481C1C}">
                          <a14:useLocalDpi xmlns:a14="http://schemas.microsoft.com/office/drawing/2010/main" val="0"/>
                        </a:ext>
                      </a:extLst>
                    </a:blip>
                    <a:stretch>
                      <a:fillRect/>
                    </a:stretch>
                  </pic:blipFill>
                  <pic:spPr>
                    <a:xfrm>
                      <a:off x="0" y="0"/>
                      <a:ext cx="655200" cy="540000"/>
                    </a:xfrm>
                    <a:prstGeom prst="rect">
                      <a:avLst/>
                    </a:prstGeom>
                  </pic:spPr>
                </pic:pic>
              </a:graphicData>
            </a:graphic>
          </wp:inline>
        </w:drawing>
      </w:r>
    </w:p>
    <w:p w:rsidR="009D3041" w:rsidRPr="009D3041" w:rsidRDefault="009D3041" w:rsidP="009D3041">
      <w:pPr>
        <w:pStyle w:val="NLH1VPSC"/>
      </w:pPr>
      <w:bookmarkStart w:id="8" w:name="_Toc469295481"/>
      <w:r>
        <w:t>Monitoring</w:t>
      </w:r>
      <w:r w:rsidRPr="009D3041">
        <w:t xml:space="preserve"> – for employees </w:t>
      </w:r>
      <w:r>
        <w:t>&amp;</w:t>
      </w:r>
      <w:r w:rsidRPr="009D3041">
        <w:t xml:space="preserve"> managers (+ potential template)</w:t>
      </w:r>
      <w:bookmarkEnd w:id="8"/>
    </w:p>
    <w:p w:rsidR="005D471D" w:rsidRPr="00793AB8" w:rsidRDefault="00AF60E6" w:rsidP="009D3041">
      <w:pPr>
        <w:rPr>
          <w:i/>
        </w:rPr>
      </w:pPr>
      <w:r>
        <w:rPr>
          <w:i/>
        </w:rPr>
        <w:t>Periodic m</w:t>
      </w:r>
      <w:r w:rsidRPr="00793AB8">
        <w:rPr>
          <w:i/>
        </w:rPr>
        <w:t xml:space="preserve">onitoring is a key step </w:t>
      </w:r>
      <w:r w:rsidR="006A6CE7">
        <w:rPr>
          <w:i/>
        </w:rPr>
        <w:t xml:space="preserve">to ensuring that </w:t>
      </w:r>
      <w:r w:rsidRPr="00793AB8">
        <w:rPr>
          <w:i/>
        </w:rPr>
        <w:t>flexible work arrangement</w:t>
      </w:r>
      <w:r w:rsidR="006A6CE7">
        <w:rPr>
          <w:i/>
        </w:rPr>
        <w:t>s are</w:t>
      </w:r>
      <w:r w:rsidRPr="00793AB8">
        <w:rPr>
          <w:i/>
        </w:rPr>
        <w:t xml:space="preserve"> </w:t>
      </w:r>
      <w:r>
        <w:rPr>
          <w:i/>
        </w:rPr>
        <w:t>effective</w:t>
      </w:r>
      <w:r w:rsidR="006A6CE7">
        <w:rPr>
          <w:i/>
        </w:rPr>
        <w:t>. This section</w:t>
      </w:r>
      <w:r w:rsidRPr="00793AB8">
        <w:rPr>
          <w:i/>
        </w:rPr>
        <w:t xml:space="preserve"> provid</w:t>
      </w:r>
      <w:r>
        <w:rPr>
          <w:i/>
        </w:rPr>
        <w:t xml:space="preserve">es prompt points and could be an authorising </w:t>
      </w:r>
      <w:r w:rsidRPr="00793AB8">
        <w:rPr>
          <w:i/>
        </w:rPr>
        <w:t>template.</w:t>
      </w:r>
    </w:p>
    <w:p w:rsidR="009D3041" w:rsidRDefault="005D471D" w:rsidP="009D3041">
      <w:r>
        <w:t xml:space="preserve">1. </w:t>
      </w:r>
      <w:r w:rsidR="009D3041">
        <w:t>At a predetermined point, both manager and employee should collaboratively review their experience with the flexible arrangement to satisfy themselves that:</w:t>
      </w:r>
    </w:p>
    <w:p w:rsidR="006854FA" w:rsidRPr="00E37884" w:rsidRDefault="006854FA" w:rsidP="006854FA">
      <w:pPr>
        <w:pStyle w:val="ListParagraph"/>
        <w:numPr>
          <w:ilvl w:val="0"/>
          <w:numId w:val="27"/>
        </w:numPr>
        <w:spacing w:after="120" w:line="276" w:lineRule="auto"/>
        <w:ind w:left="567" w:hanging="357"/>
        <w:contextualSpacing w:val="0"/>
      </w:pPr>
      <w:r w:rsidRPr="00E37884">
        <w:t>Both manager and employee continue to have faith or trust in the arrangement, and generally believe it c</w:t>
      </w:r>
      <w:r>
        <w:t>ontributes to positive outcomes</w:t>
      </w:r>
    </w:p>
    <w:p w:rsidR="009D3041" w:rsidRPr="00E37884" w:rsidRDefault="009D3041" w:rsidP="009D3041">
      <w:pPr>
        <w:pStyle w:val="ListParagraph"/>
        <w:numPr>
          <w:ilvl w:val="0"/>
          <w:numId w:val="27"/>
        </w:numPr>
        <w:spacing w:after="120" w:line="276" w:lineRule="auto"/>
        <w:ind w:left="567" w:hanging="357"/>
        <w:contextualSpacing w:val="0"/>
      </w:pPr>
      <w:r w:rsidRPr="00E37884">
        <w:t>The arrangement has led to an improvement in the work-life balance, health and well-being of the employee, or improvement in managing these</w:t>
      </w:r>
    </w:p>
    <w:p w:rsidR="009D3041" w:rsidRPr="00E37884" w:rsidRDefault="009D3041" w:rsidP="009D3041">
      <w:pPr>
        <w:pStyle w:val="ListParagraph"/>
        <w:numPr>
          <w:ilvl w:val="0"/>
          <w:numId w:val="27"/>
        </w:numPr>
        <w:spacing w:after="120" w:line="276" w:lineRule="auto"/>
        <w:ind w:left="567" w:hanging="357"/>
        <w:contextualSpacing w:val="0"/>
      </w:pPr>
      <w:r w:rsidRPr="00E37884">
        <w:t>The arrangement has proven consistent with business requirements</w:t>
      </w:r>
    </w:p>
    <w:p w:rsidR="009D3041" w:rsidRPr="00E37884" w:rsidRDefault="009D3041" w:rsidP="009D3041">
      <w:pPr>
        <w:pStyle w:val="ListParagraph"/>
        <w:numPr>
          <w:ilvl w:val="0"/>
          <w:numId w:val="27"/>
        </w:numPr>
        <w:spacing w:after="120" w:line="276" w:lineRule="auto"/>
        <w:ind w:left="567" w:hanging="357"/>
        <w:contextualSpacing w:val="0"/>
      </w:pPr>
      <w:r w:rsidRPr="00E37884">
        <w:t>The arrangement remains consistent</w:t>
      </w:r>
      <w:r>
        <w:t xml:space="preserve"> with agency policies</w:t>
      </w:r>
    </w:p>
    <w:p w:rsidR="009D3041" w:rsidRPr="00E37884" w:rsidRDefault="009D3041" w:rsidP="009D3041">
      <w:pPr>
        <w:pStyle w:val="ListParagraph"/>
        <w:numPr>
          <w:ilvl w:val="0"/>
          <w:numId w:val="27"/>
        </w:numPr>
        <w:spacing w:after="120" w:line="276" w:lineRule="auto"/>
        <w:ind w:left="567" w:hanging="357"/>
        <w:contextualSpacing w:val="0"/>
      </w:pPr>
      <w:r w:rsidRPr="00E37884">
        <w:t xml:space="preserve">Responsibilities and duties are consistent with the employee’s assigned </w:t>
      </w:r>
      <w:r>
        <w:t>classification</w:t>
      </w:r>
    </w:p>
    <w:p w:rsidR="009D3041" w:rsidRPr="00E37884" w:rsidRDefault="009D3041" w:rsidP="009D3041">
      <w:pPr>
        <w:pStyle w:val="ListParagraph"/>
        <w:numPr>
          <w:ilvl w:val="0"/>
          <w:numId w:val="27"/>
        </w:numPr>
        <w:spacing w:after="120" w:line="276" w:lineRule="auto"/>
        <w:ind w:left="567" w:hanging="357"/>
        <w:contextualSpacing w:val="0"/>
      </w:pPr>
      <w:r w:rsidRPr="00E37884">
        <w:t>The workloa</w:t>
      </w:r>
      <w:r>
        <w:t>d is appropriate and manageable</w:t>
      </w:r>
    </w:p>
    <w:p w:rsidR="009D3041" w:rsidRPr="00E37884" w:rsidRDefault="009D3041" w:rsidP="009D3041">
      <w:pPr>
        <w:pStyle w:val="ListParagraph"/>
        <w:numPr>
          <w:ilvl w:val="0"/>
          <w:numId w:val="27"/>
        </w:numPr>
        <w:spacing w:after="120" w:line="276" w:lineRule="auto"/>
        <w:ind w:left="567" w:hanging="357"/>
        <w:contextualSpacing w:val="0"/>
      </w:pPr>
      <w:r w:rsidRPr="00E37884">
        <w:t>The arrangement allows for an appropriate level of interaction with the Team and the employee’s colleagues, including through team meetings</w:t>
      </w:r>
      <w:r>
        <w:t xml:space="preserve"> and other scheduled events</w:t>
      </w:r>
    </w:p>
    <w:p w:rsidR="009D3041" w:rsidRPr="00E37884" w:rsidRDefault="009D3041" w:rsidP="009D3041">
      <w:pPr>
        <w:pStyle w:val="ListParagraph"/>
        <w:numPr>
          <w:ilvl w:val="0"/>
          <w:numId w:val="27"/>
        </w:numPr>
        <w:spacing w:after="120" w:line="276" w:lineRule="auto"/>
        <w:ind w:left="567" w:hanging="357"/>
        <w:contextualSpacing w:val="0"/>
      </w:pPr>
      <w:r w:rsidRPr="00E37884">
        <w:t>Any impacts on the Team are</w:t>
      </w:r>
      <w:r>
        <w:t xml:space="preserve"> manageable</w:t>
      </w:r>
    </w:p>
    <w:p w:rsidR="009D3041" w:rsidRPr="00E37884" w:rsidRDefault="009D3041" w:rsidP="009D3041">
      <w:pPr>
        <w:pStyle w:val="ListParagraph"/>
        <w:numPr>
          <w:ilvl w:val="0"/>
          <w:numId w:val="27"/>
        </w:numPr>
        <w:spacing w:after="120" w:line="276" w:lineRule="auto"/>
        <w:ind w:left="567" w:hanging="357"/>
        <w:contextualSpacing w:val="0"/>
      </w:pPr>
      <w:r w:rsidRPr="00E37884">
        <w:t>The arrangement is consisten</w:t>
      </w:r>
      <w:r>
        <w:t>t with the employee’s L&amp;D needs</w:t>
      </w:r>
    </w:p>
    <w:p w:rsidR="009D3041" w:rsidRPr="00E37884" w:rsidRDefault="009D3041" w:rsidP="009D3041">
      <w:pPr>
        <w:pStyle w:val="ListParagraph"/>
        <w:numPr>
          <w:ilvl w:val="0"/>
          <w:numId w:val="27"/>
        </w:numPr>
        <w:spacing w:after="120" w:line="276" w:lineRule="auto"/>
        <w:ind w:left="567" w:hanging="357"/>
        <w:contextualSpacing w:val="0"/>
      </w:pPr>
      <w:r w:rsidRPr="00E37884">
        <w:t>There is no associat</w:t>
      </w:r>
      <w:r>
        <w:t>ed increase in employee absence,</w:t>
      </w:r>
      <w:r w:rsidRPr="00E37884">
        <w:t xml:space="preserve"> and</w:t>
      </w:r>
    </w:p>
    <w:p w:rsidR="009D3041" w:rsidRDefault="00C724BF" w:rsidP="009D3041">
      <w:pPr>
        <w:pStyle w:val="ListParagraph"/>
        <w:numPr>
          <w:ilvl w:val="0"/>
          <w:numId w:val="27"/>
        </w:numPr>
        <w:spacing w:after="120" w:line="276" w:lineRule="auto"/>
        <w:ind w:left="567" w:hanging="357"/>
        <w:contextualSpacing w:val="0"/>
      </w:pPr>
      <w:r>
        <w:t>Agreed e</w:t>
      </w:r>
      <w:r w:rsidR="006854FA">
        <w:t>xpectations around out</w:t>
      </w:r>
      <w:r>
        <w:t>puts and deliverables are</w:t>
      </w:r>
      <w:r w:rsidR="006854FA">
        <w:t xml:space="preserve"> met</w:t>
      </w:r>
      <w:r w:rsidR="009D3041" w:rsidRPr="00E37884">
        <w:t>.</w:t>
      </w:r>
    </w:p>
    <w:p w:rsidR="009D3041" w:rsidRPr="00E37884" w:rsidRDefault="009D3041" w:rsidP="00793AB8">
      <w:pPr>
        <w:spacing w:before="240"/>
      </w:pPr>
      <w:r w:rsidRPr="00E37884">
        <w:t xml:space="preserve">2. </w:t>
      </w:r>
      <w:r w:rsidR="005C7411">
        <w:t>Is the existing arrangement sustainable</w:t>
      </w:r>
      <w:r w:rsidRPr="00E37884">
        <w:t xml:space="preserve">? </w:t>
      </w:r>
    </w:p>
    <w:p w:rsidR="009D3041" w:rsidRPr="00194398" w:rsidRDefault="009D3041" w:rsidP="009D3041">
      <w:pPr>
        <w:pBdr>
          <w:top w:val="single" w:sz="4" w:space="1" w:color="auto"/>
          <w:left w:val="single" w:sz="4" w:space="4" w:color="auto"/>
          <w:bottom w:val="single" w:sz="4" w:space="1" w:color="auto"/>
          <w:right w:val="single" w:sz="4" w:space="4" w:color="auto"/>
        </w:pBdr>
        <w:rPr>
          <w:i/>
        </w:rPr>
      </w:pPr>
      <w:r w:rsidRPr="00194398">
        <w:rPr>
          <w:i/>
        </w:rPr>
        <w:t xml:space="preserve">(things to consider: </w:t>
      </w:r>
      <w:r w:rsidR="005C7411">
        <w:rPr>
          <w:i/>
        </w:rPr>
        <w:t xml:space="preserve">answering no to this implies that issues </w:t>
      </w:r>
      <w:r w:rsidR="0007218D">
        <w:rPr>
          <w:i/>
        </w:rPr>
        <w:t>should be addressed. I</w:t>
      </w:r>
      <w:r w:rsidR="005C7411">
        <w:rPr>
          <w:i/>
        </w:rPr>
        <w:t xml:space="preserve">f </w:t>
      </w:r>
      <w:r w:rsidR="0007218D">
        <w:rPr>
          <w:i/>
        </w:rPr>
        <w:t>they can’t be,</w:t>
      </w:r>
      <w:r w:rsidR="005C7411">
        <w:rPr>
          <w:i/>
        </w:rPr>
        <w:t xml:space="preserve"> the arrangement may not be </w:t>
      </w:r>
      <w:r w:rsidR="0007218D">
        <w:rPr>
          <w:i/>
        </w:rPr>
        <w:t>workable in its current form</w:t>
      </w:r>
      <w:r>
        <w:rPr>
          <w:i/>
        </w:rPr>
        <w:t>)</w:t>
      </w:r>
    </w:p>
    <w:p w:rsidR="009D3041" w:rsidRDefault="009D3041" w:rsidP="009D3041">
      <w:pPr>
        <w:pBdr>
          <w:top w:val="single" w:sz="4" w:space="1" w:color="auto"/>
          <w:left w:val="single" w:sz="4" w:space="4" w:color="auto"/>
          <w:bottom w:val="single" w:sz="4" w:space="1" w:color="auto"/>
          <w:right w:val="single" w:sz="4" w:space="4" w:color="auto"/>
        </w:pBdr>
      </w:pPr>
    </w:p>
    <w:p w:rsidR="009D3041" w:rsidRDefault="009D3041" w:rsidP="009D3041">
      <w:r>
        <w:t>3. What needs to be improved?</w:t>
      </w:r>
    </w:p>
    <w:p w:rsidR="009D3041" w:rsidRDefault="009D3041" w:rsidP="009D3041">
      <w:pPr>
        <w:pBdr>
          <w:top w:val="single" w:sz="4" w:space="1" w:color="auto"/>
          <w:left w:val="single" w:sz="4" w:space="4" w:color="auto"/>
          <w:bottom w:val="single" w:sz="4" w:space="1" w:color="auto"/>
          <w:right w:val="single" w:sz="4" w:space="4" w:color="auto"/>
        </w:pBdr>
      </w:pPr>
      <w:r>
        <w:t>(e.g. changing days for remote working; reconsidering timelines for part-time work, etc)</w:t>
      </w:r>
    </w:p>
    <w:p w:rsidR="009D3041" w:rsidRDefault="009D3041" w:rsidP="009D3041">
      <w:pPr>
        <w:pBdr>
          <w:top w:val="single" w:sz="4" w:space="1" w:color="auto"/>
          <w:left w:val="single" w:sz="4" w:space="4" w:color="auto"/>
          <w:bottom w:val="single" w:sz="4" w:space="1" w:color="auto"/>
          <w:right w:val="single" w:sz="4" w:space="4" w:color="auto"/>
        </w:pBdr>
      </w:pPr>
    </w:p>
    <w:tbl>
      <w:tblPr>
        <w:tblStyle w:val="TableGrid"/>
        <w:tblW w:w="0" w:type="auto"/>
        <w:tblLook w:val="04A0" w:firstRow="1" w:lastRow="0" w:firstColumn="1" w:lastColumn="0" w:noHBand="0" w:noVBand="1"/>
      </w:tblPr>
      <w:tblGrid>
        <w:gridCol w:w="2310"/>
        <w:gridCol w:w="2618"/>
        <w:gridCol w:w="2410"/>
        <w:gridCol w:w="1904"/>
      </w:tblGrid>
      <w:tr w:rsidR="00AF60E6" w:rsidTr="00AF60E6">
        <w:trPr>
          <w:trHeight w:val="345"/>
        </w:trPr>
        <w:tc>
          <w:tcPr>
            <w:tcW w:w="2310" w:type="dxa"/>
          </w:tcPr>
          <w:p w:rsidR="00AF60E6" w:rsidRPr="00E54B1E" w:rsidRDefault="00AF60E6" w:rsidP="002503D4">
            <w:pPr>
              <w:rPr>
                <w:b/>
              </w:rPr>
            </w:pPr>
          </w:p>
        </w:tc>
        <w:tc>
          <w:tcPr>
            <w:tcW w:w="2618" w:type="dxa"/>
          </w:tcPr>
          <w:p w:rsidR="00AF60E6" w:rsidRPr="00E54B1E" w:rsidRDefault="00AF60E6" w:rsidP="002503D4">
            <w:pPr>
              <w:rPr>
                <w:i/>
              </w:rPr>
            </w:pPr>
            <w:r w:rsidRPr="00E54B1E">
              <w:rPr>
                <w:i/>
              </w:rPr>
              <w:t>Name</w:t>
            </w:r>
          </w:p>
        </w:tc>
        <w:tc>
          <w:tcPr>
            <w:tcW w:w="2410" w:type="dxa"/>
          </w:tcPr>
          <w:p w:rsidR="00AF60E6" w:rsidRPr="00E54B1E" w:rsidRDefault="00AF60E6" w:rsidP="002503D4">
            <w:pPr>
              <w:rPr>
                <w:i/>
              </w:rPr>
            </w:pPr>
            <w:r w:rsidRPr="00E54B1E">
              <w:rPr>
                <w:i/>
              </w:rPr>
              <w:t xml:space="preserve">Signature </w:t>
            </w:r>
          </w:p>
        </w:tc>
        <w:tc>
          <w:tcPr>
            <w:tcW w:w="1904" w:type="dxa"/>
          </w:tcPr>
          <w:p w:rsidR="00AF60E6" w:rsidRPr="00E54B1E" w:rsidRDefault="00AF60E6" w:rsidP="002503D4">
            <w:pPr>
              <w:rPr>
                <w:i/>
              </w:rPr>
            </w:pPr>
            <w:r w:rsidRPr="00E54B1E">
              <w:rPr>
                <w:i/>
              </w:rPr>
              <w:t>Date</w:t>
            </w:r>
          </w:p>
        </w:tc>
      </w:tr>
      <w:tr w:rsidR="00AF60E6" w:rsidTr="00AF60E6">
        <w:trPr>
          <w:trHeight w:val="429"/>
        </w:trPr>
        <w:tc>
          <w:tcPr>
            <w:tcW w:w="2310" w:type="dxa"/>
          </w:tcPr>
          <w:p w:rsidR="00AF60E6" w:rsidRPr="00E54B1E" w:rsidRDefault="00AF60E6" w:rsidP="002503D4">
            <w:pPr>
              <w:rPr>
                <w:i/>
              </w:rPr>
            </w:pPr>
            <w:r w:rsidRPr="00E54B1E">
              <w:rPr>
                <w:i/>
              </w:rPr>
              <w:t xml:space="preserve">Employee </w:t>
            </w:r>
          </w:p>
        </w:tc>
        <w:tc>
          <w:tcPr>
            <w:tcW w:w="2618" w:type="dxa"/>
          </w:tcPr>
          <w:p w:rsidR="00AF60E6" w:rsidRPr="00E54B1E" w:rsidRDefault="00AF60E6" w:rsidP="002503D4">
            <w:pPr>
              <w:rPr>
                <w:i/>
              </w:rPr>
            </w:pPr>
          </w:p>
        </w:tc>
        <w:tc>
          <w:tcPr>
            <w:tcW w:w="2410" w:type="dxa"/>
          </w:tcPr>
          <w:p w:rsidR="00AF60E6" w:rsidRPr="00E54B1E" w:rsidRDefault="00AF60E6" w:rsidP="002503D4">
            <w:pPr>
              <w:rPr>
                <w:i/>
              </w:rPr>
            </w:pPr>
          </w:p>
        </w:tc>
        <w:tc>
          <w:tcPr>
            <w:tcW w:w="1904" w:type="dxa"/>
          </w:tcPr>
          <w:p w:rsidR="00AF60E6" w:rsidRPr="00E54B1E" w:rsidRDefault="00AF60E6" w:rsidP="002503D4">
            <w:pPr>
              <w:rPr>
                <w:i/>
              </w:rPr>
            </w:pPr>
          </w:p>
        </w:tc>
      </w:tr>
      <w:tr w:rsidR="00AF60E6" w:rsidTr="00AF60E6">
        <w:trPr>
          <w:trHeight w:val="407"/>
        </w:trPr>
        <w:tc>
          <w:tcPr>
            <w:tcW w:w="2310" w:type="dxa"/>
          </w:tcPr>
          <w:p w:rsidR="00AF60E6" w:rsidRPr="00E54B1E" w:rsidRDefault="00AF60E6" w:rsidP="002503D4">
            <w:pPr>
              <w:rPr>
                <w:i/>
              </w:rPr>
            </w:pPr>
            <w:r>
              <w:rPr>
                <w:i/>
              </w:rPr>
              <w:t>Manager</w:t>
            </w:r>
          </w:p>
        </w:tc>
        <w:tc>
          <w:tcPr>
            <w:tcW w:w="2618" w:type="dxa"/>
          </w:tcPr>
          <w:p w:rsidR="00AF60E6" w:rsidRPr="00E54B1E" w:rsidRDefault="00AF60E6" w:rsidP="002503D4">
            <w:pPr>
              <w:rPr>
                <w:i/>
              </w:rPr>
            </w:pPr>
          </w:p>
        </w:tc>
        <w:tc>
          <w:tcPr>
            <w:tcW w:w="2410" w:type="dxa"/>
          </w:tcPr>
          <w:p w:rsidR="00AF60E6" w:rsidRPr="00E54B1E" w:rsidRDefault="00AF60E6" w:rsidP="002503D4">
            <w:pPr>
              <w:rPr>
                <w:i/>
              </w:rPr>
            </w:pPr>
          </w:p>
        </w:tc>
        <w:tc>
          <w:tcPr>
            <w:tcW w:w="1904" w:type="dxa"/>
          </w:tcPr>
          <w:p w:rsidR="00AF60E6" w:rsidRPr="00E54B1E" w:rsidRDefault="00AF60E6" w:rsidP="002503D4">
            <w:pPr>
              <w:rPr>
                <w:i/>
              </w:rPr>
            </w:pPr>
          </w:p>
        </w:tc>
      </w:tr>
    </w:tbl>
    <w:p w:rsidR="005619E6" w:rsidRDefault="00181F64" w:rsidP="00B16064">
      <w:pPr>
        <w:pStyle w:val="BodyNoSpaceVPSC"/>
        <w:rPr>
          <w:noProof/>
        </w:rPr>
      </w:pPr>
      <w:r>
        <w:rPr>
          <w:noProof/>
          <w:lang w:val="en-AU" w:eastAsia="en-AU"/>
        </w:rPr>
        <w:lastRenderedPageBreak/>
        <w:drawing>
          <wp:inline distT="0" distB="0" distL="0" distR="0" wp14:anchorId="29A1DB98" wp14:editId="41722D49">
            <wp:extent cx="539496" cy="540000"/>
            <wp:effectExtent l="0" t="0" r="0" b="0"/>
            <wp:docPr id="30" name="Picture 30" descr="C:\Users\vicdry8\1 ALL ROLES FLEX\ICONS\AdobeStock_117954154_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icdry8\1 ALL ROLES FLEX\ICONS\AdobeStock_117954154_200x2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496" cy="540000"/>
                    </a:xfrm>
                    <a:prstGeom prst="rect">
                      <a:avLst/>
                    </a:prstGeom>
                    <a:noFill/>
                    <a:ln>
                      <a:noFill/>
                    </a:ln>
                  </pic:spPr>
                </pic:pic>
              </a:graphicData>
            </a:graphic>
          </wp:inline>
        </w:drawing>
      </w:r>
    </w:p>
    <w:p w:rsidR="00AF60E6" w:rsidRPr="005619E6" w:rsidRDefault="00AF60E6" w:rsidP="005619E6">
      <w:pPr>
        <w:pStyle w:val="NLH1VPSC"/>
        <w:rPr>
          <w:noProof/>
        </w:rPr>
      </w:pPr>
      <w:bookmarkStart w:id="9" w:name="_Toc469295482"/>
      <w:r w:rsidRPr="005619E6">
        <w:t xml:space="preserve">Guiding and mediating – for </w:t>
      </w:r>
      <w:r w:rsidR="00222FB2" w:rsidRPr="005619E6">
        <w:t xml:space="preserve">HR </w:t>
      </w:r>
      <w:r w:rsidRPr="005619E6">
        <w:t>practitioners</w:t>
      </w:r>
      <w:bookmarkEnd w:id="9"/>
    </w:p>
    <w:p w:rsidR="009D3041" w:rsidRPr="00793AB8" w:rsidRDefault="00AF60E6" w:rsidP="009D3041">
      <w:pPr>
        <w:rPr>
          <w:i/>
        </w:rPr>
      </w:pPr>
      <w:r w:rsidRPr="00793AB8">
        <w:rPr>
          <w:i/>
        </w:rPr>
        <w:t xml:space="preserve">This </w:t>
      </w:r>
      <w:r w:rsidR="00A50244">
        <w:rPr>
          <w:i/>
        </w:rPr>
        <w:t>section</w:t>
      </w:r>
      <w:r w:rsidRPr="00793AB8">
        <w:rPr>
          <w:i/>
        </w:rPr>
        <w:t xml:space="preserve"> provi</w:t>
      </w:r>
      <w:r w:rsidR="00222FB2">
        <w:rPr>
          <w:i/>
        </w:rPr>
        <w:t xml:space="preserve">des basic guidance to HR </w:t>
      </w:r>
      <w:r w:rsidRPr="00793AB8">
        <w:rPr>
          <w:i/>
        </w:rPr>
        <w:t xml:space="preserve">practitioners on their role in </w:t>
      </w:r>
      <w:r w:rsidR="001659B8" w:rsidRPr="00793AB8">
        <w:rPr>
          <w:i/>
        </w:rPr>
        <w:t>guiding and mediating flexible work</w:t>
      </w:r>
      <w:r w:rsidR="001659B8">
        <w:rPr>
          <w:i/>
        </w:rPr>
        <w:t>ing</w:t>
      </w:r>
      <w:r w:rsidR="001659B8" w:rsidRPr="00793AB8">
        <w:rPr>
          <w:i/>
        </w:rPr>
        <w:t xml:space="preserve"> practices. </w:t>
      </w:r>
    </w:p>
    <w:p w:rsidR="009D3041" w:rsidRDefault="00222FB2" w:rsidP="009D3041">
      <w:r>
        <w:t xml:space="preserve">HR practitioners </w:t>
      </w:r>
      <w:r w:rsidR="009D3041">
        <w:t>play a key role in ensuring appropriate uptake of flexible work practices across their agency. Key features of their role includes:</w:t>
      </w:r>
    </w:p>
    <w:p w:rsidR="009D3041" w:rsidRDefault="009D3041" w:rsidP="009D3041">
      <w:r>
        <w:t>1. Creating, maintaining and ensuring compliance with agency processes and policies for flexible work. Agency systems, processes and policies should:</w:t>
      </w:r>
    </w:p>
    <w:p w:rsidR="009D3041" w:rsidRDefault="009D3041" w:rsidP="009D3041">
      <w:pPr>
        <w:pStyle w:val="ListParagraph"/>
        <w:numPr>
          <w:ilvl w:val="0"/>
          <w:numId w:val="26"/>
        </w:numPr>
        <w:spacing w:after="120" w:line="276" w:lineRule="auto"/>
        <w:ind w:left="714" w:hanging="357"/>
        <w:contextualSpacing w:val="0"/>
      </w:pPr>
      <w:r>
        <w:t>Provide enough information for agency managers and employees to make informed choices about flexible working</w:t>
      </w:r>
    </w:p>
    <w:p w:rsidR="009D3041" w:rsidRDefault="009D3041" w:rsidP="009D3041">
      <w:pPr>
        <w:pStyle w:val="ListParagraph"/>
        <w:numPr>
          <w:ilvl w:val="0"/>
          <w:numId w:val="26"/>
        </w:numPr>
        <w:spacing w:after="120" w:line="276" w:lineRule="auto"/>
        <w:ind w:left="714" w:hanging="357"/>
        <w:contextualSpacing w:val="0"/>
      </w:pPr>
      <w:r>
        <w:t>Be simple to understand and use. Complex and detailed systems lead to poor uptake or poor application</w:t>
      </w:r>
    </w:p>
    <w:p w:rsidR="009D3041" w:rsidRDefault="009D3041" w:rsidP="009D3041">
      <w:pPr>
        <w:pStyle w:val="ListParagraph"/>
        <w:numPr>
          <w:ilvl w:val="0"/>
          <w:numId w:val="26"/>
        </w:numPr>
        <w:spacing w:after="120" w:line="276" w:lineRule="auto"/>
        <w:ind w:left="714" w:hanging="357"/>
        <w:contextualSpacing w:val="0"/>
      </w:pPr>
      <w:r>
        <w:t>Be fit for purpose. No two agencies are likely to have identical needs. Be careful of ‘off-the-shelf’ solutions</w:t>
      </w:r>
    </w:p>
    <w:p w:rsidR="009D3041" w:rsidRDefault="009D3041" w:rsidP="009D3041">
      <w:pPr>
        <w:pStyle w:val="ListParagraph"/>
        <w:numPr>
          <w:ilvl w:val="0"/>
          <w:numId w:val="26"/>
        </w:numPr>
        <w:spacing w:after="120" w:line="276" w:lineRule="auto"/>
        <w:ind w:left="714" w:hanging="357"/>
        <w:contextualSpacing w:val="0"/>
      </w:pPr>
      <w:r>
        <w:t>Set the tone for how the agency wants flexible working to develop over time</w:t>
      </w:r>
    </w:p>
    <w:p w:rsidR="009D3041" w:rsidRDefault="009D3041" w:rsidP="009D3041">
      <w:pPr>
        <w:pStyle w:val="ListParagraph"/>
        <w:numPr>
          <w:ilvl w:val="0"/>
          <w:numId w:val="26"/>
        </w:numPr>
        <w:spacing w:after="120" w:line="276" w:lineRule="auto"/>
        <w:ind w:left="714" w:hanging="357"/>
        <w:contextualSpacing w:val="0"/>
      </w:pPr>
      <w:r>
        <w:t>Take account of best practice and comparable cases. What are other agencies and private sector firms doing?</w:t>
      </w:r>
    </w:p>
    <w:p w:rsidR="009D3041" w:rsidRDefault="009D3041" w:rsidP="009D3041">
      <w:pPr>
        <w:spacing w:before="360"/>
      </w:pPr>
      <w:r>
        <w:t>2. Explaining the reasons for flexible working and how it should be implemented. This is essential</w:t>
      </w:r>
      <w:r w:rsidR="001A1EEB">
        <w:t>ly a communications or educational</w:t>
      </w:r>
      <w:r>
        <w:t xml:space="preserve"> function. </w:t>
      </w:r>
      <w:r w:rsidR="00680118">
        <w:t>Supporting activities could include:</w:t>
      </w:r>
    </w:p>
    <w:p w:rsidR="009D3041" w:rsidRDefault="00222FB2" w:rsidP="009D3041">
      <w:pPr>
        <w:pStyle w:val="ListParagraph"/>
        <w:numPr>
          <w:ilvl w:val="0"/>
          <w:numId w:val="26"/>
        </w:numPr>
        <w:spacing w:after="120" w:line="276" w:lineRule="auto"/>
        <w:ind w:left="714" w:hanging="357"/>
        <w:contextualSpacing w:val="0"/>
      </w:pPr>
      <w:r>
        <w:t>General communications</w:t>
      </w:r>
      <w:r w:rsidR="009D3041">
        <w:t xml:space="preserve"> around the agency’s processes and policies for flexible working</w:t>
      </w:r>
    </w:p>
    <w:p w:rsidR="001A1EEB" w:rsidRDefault="00680118" w:rsidP="00FA261F">
      <w:pPr>
        <w:pStyle w:val="ListParagraph"/>
        <w:numPr>
          <w:ilvl w:val="0"/>
          <w:numId w:val="26"/>
        </w:numPr>
        <w:spacing w:after="120" w:line="276" w:lineRule="auto"/>
        <w:ind w:left="714" w:hanging="357"/>
        <w:contextualSpacing w:val="0"/>
      </w:pPr>
      <w:r>
        <w:t xml:space="preserve">Building </w:t>
      </w:r>
      <w:r w:rsidR="001A1EEB">
        <w:t>t</w:t>
      </w:r>
      <w:r w:rsidR="009D3041">
        <w:t xml:space="preserve">he case for flexible working arrangements, including more engaged and happier staff, higher aggregate productivity, improved </w:t>
      </w:r>
      <w:r w:rsidR="00FA261F">
        <w:t xml:space="preserve">reputation, </w:t>
      </w:r>
      <w:r w:rsidR="001A1EEB">
        <w:t xml:space="preserve">employment branding and </w:t>
      </w:r>
      <w:r w:rsidR="00FA261F">
        <w:t>legal compliance</w:t>
      </w:r>
    </w:p>
    <w:p w:rsidR="009D3041" w:rsidRDefault="00680118" w:rsidP="009D3041">
      <w:pPr>
        <w:pStyle w:val="ListParagraph"/>
        <w:numPr>
          <w:ilvl w:val="0"/>
          <w:numId w:val="26"/>
        </w:numPr>
        <w:spacing w:after="120" w:line="276" w:lineRule="auto"/>
        <w:ind w:left="714" w:hanging="357"/>
        <w:contextualSpacing w:val="0"/>
      </w:pPr>
      <w:r>
        <w:t xml:space="preserve">Disseminating </w:t>
      </w:r>
      <w:r w:rsidR="00FA261F">
        <w:t>i</w:t>
      </w:r>
      <w:r w:rsidR="009D3041">
        <w:t>nformation on the leadership’s commitment to flexible working, and</w:t>
      </w:r>
    </w:p>
    <w:p w:rsidR="009D3041" w:rsidRDefault="009D3041" w:rsidP="009D3041">
      <w:pPr>
        <w:pStyle w:val="ListParagraph"/>
        <w:numPr>
          <w:ilvl w:val="0"/>
          <w:numId w:val="26"/>
        </w:numPr>
        <w:spacing w:after="120" w:line="276" w:lineRule="auto"/>
        <w:ind w:left="714" w:hanging="357"/>
        <w:contextualSpacing w:val="0"/>
      </w:pPr>
      <w:r>
        <w:t>Targeted instruction for managers to assist with negotiating a flexible arrangement.</w:t>
      </w:r>
    </w:p>
    <w:p w:rsidR="009D3041" w:rsidRDefault="009D3041" w:rsidP="009D3041">
      <w:pPr>
        <w:spacing w:before="360"/>
      </w:pPr>
      <w:r>
        <w:t xml:space="preserve">3. Helping when discussion around flexible </w:t>
      </w:r>
      <w:r w:rsidR="006A6CE7">
        <w:t xml:space="preserve">work </w:t>
      </w:r>
      <w:r>
        <w:t xml:space="preserve">arrangements between employees and managers becomes stuck. At a </w:t>
      </w:r>
      <w:r w:rsidR="00222FB2">
        <w:t>minimum, HR practitioners</w:t>
      </w:r>
      <w:r>
        <w:t xml:space="preserve"> should:</w:t>
      </w:r>
    </w:p>
    <w:p w:rsidR="009D3041" w:rsidRDefault="009D3041" w:rsidP="009D3041">
      <w:pPr>
        <w:pStyle w:val="ListParagraph"/>
        <w:numPr>
          <w:ilvl w:val="0"/>
          <w:numId w:val="26"/>
        </w:numPr>
        <w:spacing w:after="120" w:line="276" w:lineRule="auto"/>
        <w:ind w:left="714" w:hanging="357"/>
        <w:contextualSpacing w:val="0"/>
      </w:pPr>
      <w:r>
        <w:t xml:space="preserve">Seek to ensure that all parties understand their agency’s systems, processes and policies, and their obligations under these together </w:t>
      </w:r>
      <w:r w:rsidR="00382A3B">
        <w:t xml:space="preserve">with </w:t>
      </w:r>
      <w:r>
        <w:t>any external l</w:t>
      </w:r>
      <w:r w:rsidR="006A6CE7">
        <w:t>aws and regulations</w:t>
      </w:r>
    </w:p>
    <w:p w:rsidR="009D3041" w:rsidRDefault="009D3041" w:rsidP="009D3041">
      <w:pPr>
        <w:pStyle w:val="ListParagraph"/>
        <w:numPr>
          <w:ilvl w:val="0"/>
          <w:numId w:val="26"/>
        </w:numPr>
        <w:spacing w:after="120" w:line="276" w:lineRule="auto"/>
        <w:ind w:left="714" w:hanging="357"/>
        <w:contextualSpacing w:val="0"/>
      </w:pPr>
      <w:r>
        <w:t>Ensure that all parties have an opportunity to discuss their concerns</w:t>
      </w:r>
    </w:p>
    <w:p w:rsidR="009D3041" w:rsidRDefault="009D3041" w:rsidP="009D3041">
      <w:pPr>
        <w:pStyle w:val="ListParagraph"/>
        <w:numPr>
          <w:ilvl w:val="0"/>
          <w:numId w:val="26"/>
        </w:numPr>
        <w:spacing w:after="120" w:line="276" w:lineRule="auto"/>
        <w:ind w:left="714" w:hanging="357"/>
        <w:contextualSpacing w:val="0"/>
      </w:pPr>
      <w:r>
        <w:lastRenderedPageBreak/>
        <w:t>Seek to ensure that discussion and decisions are appropriately documented</w:t>
      </w:r>
    </w:p>
    <w:p w:rsidR="009D3041" w:rsidRDefault="009D3041" w:rsidP="009D3041">
      <w:pPr>
        <w:pStyle w:val="ListParagraph"/>
        <w:numPr>
          <w:ilvl w:val="0"/>
          <w:numId w:val="26"/>
        </w:numPr>
        <w:spacing w:after="120" w:line="276" w:lineRule="auto"/>
        <w:ind w:left="714" w:hanging="357"/>
        <w:contextualSpacing w:val="0"/>
      </w:pPr>
      <w:r>
        <w:t xml:space="preserve">As subject matter experts, provide advice and opinion as required </w:t>
      </w:r>
    </w:p>
    <w:p w:rsidR="009D3041" w:rsidRDefault="009D3041" w:rsidP="009D3041">
      <w:pPr>
        <w:pStyle w:val="ListParagraph"/>
        <w:numPr>
          <w:ilvl w:val="0"/>
          <w:numId w:val="26"/>
        </w:numPr>
        <w:spacing w:after="120" w:line="276" w:lineRule="auto"/>
        <w:ind w:left="714" w:hanging="357"/>
        <w:contextualSpacing w:val="0"/>
      </w:pPr>
      <w:r>
        <w:t>Ensure decision making is procedurally correct, and conducted in accord with the agency’s systems, processes and policies for flexible working, and</w:t>
      </w:r>
    </w:p>
    <w:p w:rsidR="009D3041" w:rsidRDefault="009D3041" w:rsidP="009D3041">
      <w:pPr>
        <w:pStyle w:val="ListParagraph"/>
        <w:numPr>
          <w:ilvl w:val="0"/>
          <w:numId w:val="26"/>
        </w:numPr>
        <w:spacing w:after="120" w:line="276" w:lineRule="auto"/>
        <w:ind w:left="714" w:hanging="357"/>
        <w:contextualSpacing w:val="0"/>
      </w:pPr>
      <w:r>
        <w:t xml:space="preserve">Assess the appropriateness of contended decision making on individual cases of flexible working (i.e. </w:t>
      </w:r>
      <w:r w:rsidR="00F7343A">
        <w:t>ensuring they constitute</w:t>
      </w:r>
      <w:r>
        <w:t xml:space="preserve"> reasonable management action).</w:t>
      </w:r>
    </w:p>
    <w:p w:rsidR="009D3041" w:rsidRDefault="009D3041" w:rsidP="009D3041">
      <w:pPr>
        <w:spacing w:before="360"/>
      </w:pPr>
      <w:r>
        <w:t>4. Ensuring compliance with related workplace l</w:t>
      </w:r>
      <w:r w:rsidR="0056057A">
        <w:t>egislation</w:t>
      </w:r>
      <w:r>
        <w:t xml:space="preserve"> and regulations. In the VPS, this includes:</w:t>
      </w:r>
    </w:p>
    <w:p w:rsidR="009D3041" w:rsidRPr="00A863E9" w:rsidRDefault="009D3041" w:rsidP="009D3041">
      <w:pPr>
        <w:pStyle w:val="ListParagraph"/>
        <w:numPr>
          <w:ilvl w:val="0"/>
          <w:numId w:val="28"/>
        </w:numPr>
        <w:spacing w:line="276" w:lineRule="auto"/>
        <w:ind w:left="714" w:hanging="357"/>
      </w:pPr>
      <w:r>
        <w:rPr>
          <w:rFonts w:cs="HelveticaNeueLTStd-Md"/>
          <w:lang w:eastAsia="en-AU"/>
        </w:rPr>
        <w:t>The National Employment S</w:t>
      </w:r>
      <w:r w:rsidRPr="007F65A0">
        <w:rPr>
          <w:rFonts w:cs="HelveticaNeueLTStd-Md"/>
          <w:lang w:eastAsia="en-AU"/>
        </w:rPr>
        <w:t xml:space="preserve">tandards and </w:t>
      </w:r>
      <w:r w:rsidR="0056057A">
        <w:rPr>
          <w:rFonts w:cs="HelveticaNeueLTStd-Md"/>
          <w:lang w:eastAsia="en-AU"/>
        </w:rPr>
        <w:t>s</w:t>
      </w:r>
      <w:r w:rsidR="00B73253">
        <w:rPr>
          <w:rFonts w:cs="HelveticaNeueLTStd-Md"/>
          <w:lang w:eastAsia="en-AU"/>
        </w:rPr>
        <w:t xml:space="preserve">ection 65 of the </w:t>
      </w:r>
      <w:r w:rsidRPr="00685F6D">
        <w:rPr>
          <w:rFonts w:cs="HelveticaNeueLTStd-Md"/>
          <w:i/>
          <w:lang w:eastAsia="en-AU"/>
        </w:rPr>
        <w:t>Fair Work Act</w:t>
      </w:r>
      <w:r>
        <w:rPr>
          <w:rFonts w:cs="HelveticaNeueLTStd-Md"/>
          <w:lang w:eastAsia="en-AU"/>
        </w:rPr>
        <w:t xml:space="preserve"> </w:t>
      </w:r>
      <w:r w:rsidRPr="006020FC">
        <w:rPr>
          <w:rFonts w:cs="HelveticaNeueLTStd-Md"/>
          <w:i/>
          <w:lang w:eastAsia="en-AU"/>
        </w:rPr>
        <w:t>2009</w:t>
      </w:r>
      <w:r w:rsidR="0056057A" w:rsidRPr="006020FC">
        <w:rPr>
          <w:rFonts w:cs="HelveticaNeueLTStd-Md"/>
          <w:i/>
          <w:lang w:eastAsia="en-AU"/>
        </w:rPr>
        <w:t>(</w:t>
      </w:r>
      <w:r w:rsidRPr="006020FC">
        <w:rPr>
          <w:rFonts w:cs="HelveticaNeueLTStd-Md"/>
          <w:i/>
          <w:lang w:eastAsia="en-AU"/>
        </w:rPr>
        <w:t>Cth</w:t>
      </w:r>
      <w:r>
        <w:rPr>
          <w:rFonts w:cs="HelveticaNeueLTStd-Md"/>
          <w:lang w:eastAsia="en-AU"/>
        </w:rPr>
        <w:t xml:space="preserve">) </w:t>
      </w:r>
      <w:r w:rsidR="0056057A">
        <w:rPr>
          <w:rFonts w:cs="HelveticaNeueLTStd-Md"/>
          <w:lang w:eastAsia="en-AU"/>
        </w:rPr>
        <w:t xml:space="preserve">(Fair Work Act) </w:t>
      </w:r>
      <w:r w:rsidRPr="007F65A0">
        <w:rPr>
          <w:rFonts w:cs="HelveticaNeueLTStd-Lt"/>
          <w:lang w:eastAsia="en-AU"/>
        </w:rPr>
        <w:t xml:space="preserve">provides employees with a legal right to request flexible working arrangements if </w:t>
      </w:r>
      <w:r>
        <w:rPr>
          <w:rFonts w:cs="HelveticaNeueLTStd-Lt"/>
          <w:lang w:eastAsia="en-AU"/>
        </w:rPr>
        <w:t>they</w:t>
      </w:r>
      <w:r w:rsidRPr="007E2594">
        <w:rPr>
          <w:rFonts w:cs="HelveticaNeueLTStd-Lt"/>
          <w:lang w:eastAsia="en-AU"/>
        </w:rPr>
        <w:t xml:space="preserve"> have worked with the same employer for at least 12 month</w:t>
      </w:r>
      <w:r>
        <w:rPr>
          <w:rFonts w:cs="HelveticaNeueLTStd-Lt"/>
          <w:lang w:eastAsia="en-AU"/>
        </w:rPr>
        <w:t xml:space="preserve">, and </w:t>
      </w:r>
    </w:p>
    <w:p w:rsidR="009D3041" w:rsidRPr="00155F30" w:rsidRDefault="009D3041" w:rsidP="009D3041">
      <w:pPr>
        <w:pStyle w:val="ListParagraph"/>
        <w:numPr>
          <w:ilvl w:val="1"/>
          <w:numId w:val="28"/>
        </w:numPr>
        <w:spacing w:before="360" w:line="276" w:lineRule="auto"/>
      </w:pPr>
      <w:r>
        <w:rPr>
          <w:rFonts w:cs="HelveticaNeueLTStd-Lt"/>
          <w:lang w:eastAsia="en-AU"/>
        </w:rPr>
        <w:t>a</w:t>
      </w:r>
      <w:r w:rsidRPr="007E2594">
        <w:rPr>
          <w:rFonts w:cs="HelveticaNeueLTStd-Lt"/>
          <w:lang w:eastAsia="en-AU"/>
        </w:rPr>
        <w:t xml:space="preserve">re </w:t>
      </w:r>
      <w:r>
        <w:rPr>
          <w:rFonts w:cs="HelveticaNeueLTStd-Lt"/>
          <w:lang w:eastAsia="en-AU"/>
        </w:rPr>
        <w:t>a</w:t>
      </w:r>
      <w:r w:rsidRPr="007E2594">
        <w:rPr>
          <w:rFonts w:cs="HelveticaNeueLTStd-Lt"/>
          <w:lang w:eastAsia="en-AU"/>
        </w:rPr>
        <w:t xml:space="preserve"> parent, or have responsibility for the care, of a child who is school aged or younger</w:t>
      </w:r>
    </w:p>
    <w:p w:rsidR="009D3041" w:rsidRPr="00155F30" w:rsidRDefault="009D3041" w:rsidP="009D3041">
      <w:pPr>
        <w:pStyle w:val="ListParagraph"/>
        <w:numPr>
          <w:ilvl w:val="1"/>
          <w:numId w:val="28"/>
        </w:numPr>
        <w:spacing w:before="360" w:line="276" w:lineRule="auto"/>
      </w:pPr>
      <w:r w:rsidRPr="007E2594">
        <w:rPr>
          <w:rFonts w:cs="HelveticaNeueLTStd-Lt"/>
          <w:lang w:eastAsia="en-AU"/>
        </w:rPr>
        <w:t>are a carer</w:t>
      </w:r>
    </w:p>
    <w:p w:rsidR="009D3041" w:rsidRPr="00155F30" w:rsidRDefault="009D3041" w:rsidP="009D3041">
      <w:pPr>
        <w:pStyle w:val="ListParagraph"/>
        <w:numPr>
          <w:ilvl w:val="1"/>
          <w:numId w:val="28"/>
        </w:numPr>
        <w:spacing w:before="360" w:line="276" w:lineRule="auto"/>
      </w:pPr>
      <w:r w:rsidRPr="007E2594">
        <w:rPr>
          <w:rFonts w:cs="HelveticaNeueLTStd-Lt"/>
          <w:lang w:eastAsia="en-AU"/>
        </w:rPr>
        <w:t>have a disability</w:t>
      </w:r>
    </w:p>
    <w:p w:rsidR="009D3041" w:rsidRPr="00155F30" w:rsidRDefault="009D3041" w:rsidP="009D3041">
      <w:pPr>
        <w:pStyle w:val="ListParagraph"/>
        <w:numPr>
          <w:ilvl w:val="1"/>
          <w:numId w:val="28"/>
        </w:numPr>
        <w:spacing w:before="360" w:line="276" w:lineRule="auto"/>
      </w:pPr>
      <w:r w:rsidRPr="007E2594">
        <w:rPr>
          <w:rFonts w:cs="HelveticaNeueLTStd-Lt"/>
          <w:lang w:eastAsia="en-AU"/>
        </w:rPr>
        <w:t>are 55 or older</w:t>
      </w:r>
    </w:p>
    <w:p w:rsidR="009D3041" w:rsidRPr="00A863E9" w:rsidRDefault="009D3041" w:rsidP="009D3041">
      <w:pPr>
        <w:pStyle w:val="ListParagraph"/>
        <w:numPr>
          <w:ilvl w:val="1"/>
          <w:numId w:val="28"/>
        </w:numPr>
        <w:spacing w:before="360" w:line="276" w:lineRule="auto"/>
      </w:pPr>
      <w:r>
        <w:rPr>
          <w:rFonts w:cs="HelveticaNeueLTStd-Lt"/>
          <w:lang w:eastAsia="en-AU"/>
        </w:rPr>
        <w:t>a</w:t>
      </w:r>
      <w:r w:rsidRPr="007E2594">
        <w:rPr>
          <w:rFonts w:cs="HelveticaNeueLTStd-Lt"/>
          <w:lang w:eastAsia="en-AU"/>
        </w:rPr>
        <w:t>re experiencing family or domestic violence</w:t>
      </w:r>
      <w:r>
        <w:rPr>
          <w:rFonts w:cs="HelveticaNeueLTStd-Lt"/>
          <w:lang w:eastAsia="en-AU"/>
        </w:rPr>
        <w:t xml:space="preserve">, or </w:t>
      </w:r>
    </w:p>
    <w:p w:rsidR="009D3041" w:rsidRDefault="009D3041" w:rsidP="009D3041">
      <w:pPr>
        <w:pStyle w:val="ListParagraph"/>
        <w:numPr>
          <w:ilvl w:val="1"/>
          <w:numId w:val="28"/>
        </w:numPr>
        <w:spacing w:after="120" w:line="276" w:lineRule="auto"/>
        <w:ind w:left="1434" w:hanging="357"/>
        <w:contextualSpacing w:val="0"/>
      </w:pPr>
      <w:r w:rsidRPr="007E2594">
        <w:rPr>
          <w:rFonts w:cs="HelveticaNeueLTStd-Lt"/>
          <w:lang w:eastAsia="en-AU"/>
        </w:rPr>
        <w:t>provide care or support to a member of their household or immediate family who requires care and support because of family or domestic violence</w:t>
      </w:r>
      <w:r>
        <w:rPr>
          <w:rFonts w:cs="HelveticaNeueLTStd-Lt"/>
          <w:lang w:eastAsia="en-AU"/>
        </w:rPr>
        <w:t>.</w:t>
      </w:r>
    </w:p>
    <w:p w:rsidR="00B73253" w:rsidRDefault="00B73253" w:rsidP="009D3041">
      <w:pPr>
        <w:pStyle w:val="ListParagraph"/>
        <w:numPr>
          <w:ilvl w:val="0"/>
          <w:numId w:val="28"/>
        </w:numPr>
        <w:spacing w:after="120" w:line="276" w:lineRule="auto"/>
        <w:ind w:left="714" w:hanging="357"/>
        <w:contextualSpacing w:val="0"/>
      </w:pPr>
      <w:r>
        <w:t xml:space="preserve">Requests under </w:t>
      </w:r>
      <w:r w:rsidR="0056057A">
        <w:t>s</w:t>
      </w:r>
      <w:r>
        <w:t>ection 65 of the Fair Work Act can only be rejected on reasonable business grounds.</w:t>
      </w:r>
    </w:p>
    <w:p w:rsidR="009D3041" w:rsidRPr="00A863E9" w:rsidRDefault="009D3041" w:rsidP="009D3041">
      <w:pPr>
        <w:pStyle w:val="ListParagraph"/>
        <w:numPr>
          <w:ilvl w:val="0"/>
          <w:numId w:val="28"/>
        </w:numPr>
        <w:spacing w:after="120" w:line="276" w:lineRule="auto"/>
        <w:ind w:left="714" w:hanging="357"/>
        <w:contextualSpacing w:val="0"/>
      </w:pPr>
      <w:r>
        <w:t xml:space="preserve">The </w:t>
      </w:r>
      <w:r w:rsidRPr="00A863E9">
        <w:rPr>
          <w:i/>
        </w:rPr>
        <w:t xml:space="preserve">Equal Opportunity Act </w:t>
      </w:r>
      <w:r w:rsidR="00222FB2" w:rsidRPr="006020FC">
        <w:rPr>
          <w:i/>
        </w:rPr>
        <w:t>2010</w:t>
      </w:r>
      <w:r w:rsidR="0056057A" w:rsidRPr="006020FC">
        <w:rPr>
          <w:i/>
        </w:rPr>
        <w:t>(</w:t>
      </w:r>
      <w:r w:rsidR="00222FB2" w:rsidRPr="006020FC">
        <w:rPr>
          <w:i/>
        </w:rPr>
        <w:t>Vic</w:t>
      </w:r>
      <w:r w:rsidRPr="006020FC">
        <w:rPr>
          <w:i/>
        </w:rPr>
        <w:t>)</w:t>
      </w:r>
      <w:r>
        <w:t xml:space="preserve"> </w:t>
      </w:r>
      <w:r w:rsidR="0056057A">
        <w:t xml:space="preserve">(EO Act) </w:t>
      </w:r>
      <w:r w:rsidRPr="007F65A0">
        <w:rPr>
          <w:rFonts w:cs="HelveticaNeueLTStd-Lt"/>
          <w:lang w:eastAsia="en-AU"/>
        </w:rPr>
        <w:t xml:space="preserve">makes it unlawful to discriminate against a person because they have family responsibilities; for example, in determining who should be offered a job or given a promotion. The </w:t>
      </w:r>
      <w:r w:rsidR="0056057A">
        <w:rPr>
          <w:rFonts w:cs="HelveticaNeueLTStd-Lt"/>
          <w:lang w:eastAsia="en-AU"/>
        </w:rPr>
        <w:t xml:space="preserve">EO </w:t>
      </w:r>
      <w:r w:rsidRPr="007F65A0">
        <w:rPr>
          <w:rFonts w:cs="HelveticaNeueLTStd-Lt"/>
          <w:lang w:eastAsia="en-AU"/>
        </w:rPr>
        <w:t>Act also requires employers to consider reasonable requests made by workers to adjust their working arrangements so they can meet</w:t>
      </w:r>
      <w:r>
        <w:rPr>
          <w:rFonts w:cs="HelveticaNeueLTStd-Lt"/>
          <w:lang w:eastAsia="en-AU"/>
        </w:rPr>
        <w:t xml:space="preserve"> their caring responsibilities.</w:t>
      </w:r>
    </w:p>
    <w:p w:rsidR="009D3041" w:rsidRPr="00A863E9" w:rsidRDefault="009D3041" w:rsidP="009D3041">
      <w:pPr>
        <w:pStyle w:val="ListParagraph"/>
        <w:numPr>
          <w:ilvl w:val="0"/>
          <w:numId w:val="28"/>
        </w:numPr>
        <w:spacing w:after="120" w:line="276" w:lineRule="auto"/>
        <w:ind w:left="714" w:hanging="357"/>
        <w:contextualSpacing w:val="0"/>
      </w:pPr>
      <w:r>
        <w:t xml:space="preserve">Sections 21 and 22 of the </w:t>
      </w:r>
      <w:r w:rsidRPr="00A863E9">
        <w:rPr>
          <w:i/>
        </w:rPr>
        <w:t>Occupational Health and Safety Act</w:t>
      </w:r>
      <w:r>
        <w:t xml:space="preserve"> </w:t>
      </w:r>
      <w:r w:rsidRPr="006020FC">
        <w:rPr>
          <w:i/>
        </w:rPr>
        <w:t>2004</w:t>
      </w:r>
      <w:r w:rsidR="0056057A" w:rsidRPr="006020FC">
        <w:rPr>
          <w:i/>
        </w:rPr>
        <w:t>(</w:t>
      </w:r>
      <w:r w:rsidRPr="006020FC">
        <w:rPr>
          <w:i/>
        </w:rPr>
        <w:t>Vic)</w:t>
      </w:r>
      <w:r w:rsidRPr="00A863E9">
        <w:rPr>
          <w:rFonts w:cs="HelveticaNeueLTStd-Lt"/>
          <w:lang w:eastAsia="en-AU"/>
        </w:rPr>
        <w:t xml:space="preserve"> </w:t>
      </w:r>
      <w:r w:rsidRPr="007F65A0">
        <w:rPr>
          <w:rFonts w:cs="HelveticaNeueLTStd-Lt"/>
          <w:lang w:eastAsia="en-AU"/>
        </w:rPr>
        <w:t xml:space="preserve">set out the employer’s duties to employees including a safe working environment and monitoring </w:t>
      </w:r>
      <w:r>
        <w:rPr>
          <w:rFonts w:cs="HelveticaNeueLTStd-Lt"/>
          <w:lang w:eastAsia="en-AU"/>
        </w:rPr>
        <w:t>the health of employees.</w:t>
      </w:r>
    </w:p>
    <w:p w:rsidR="009D3041" w:rsidRPr="00A863E9" w:rsidRDefault="009D3041" w:rsidP="009D3041">
      <w:pPr>
        <w:pStyle w:val="ListParagraph"/>
        <w:numPr>
          <w:ilvl w:val="0"/>
          <w:numId w:val="28"/>
        </w:numPr>
        <w:spacing w:after="120" w:line="276" w:lineRule="auto"/>
        <w:ind w:left="714" w:hanging="357"/>
        <w:contextualSpacing w:val="0"/>
      </w:pPr>
      <w:r>
        <w:t xml:space="preserve">The </w:t>
      </w:r>
      <w:r w:rsidRPr="00A863E9">
        <w:rPr>
          <w:i/>
        </w:rPr>
        <w:t>Sex Discrimination Act</w:t>
      </w:r>
      <w:r>
        <w:t xml:space="preserve"> </w:t>
      </w:r>
      <w:r w:rsidRPr="006020FC">
        <w:rPr>
          <w:i/>
        </w:rPr>
        <w:t>1984</w:t>
      </w:r>
      <w:r w:rsidR="0056057A" w:rsidRPr="006020FC">
        <w:rPr>
          <w:i/>
        </w:rPr>
        <w:t>(</w:t>
      </w:r>
      <w:r w:rsidRPr="006020FC">
        <w:rPr>
          <w:i/>
        </w:rPr>
        <w:t>Cth)</w:t>
      </w:r>
      <w:r>
        <w:t xml:space="preserve"> provides </w:t>
      </w:r>
      <w:r w:rsidRPr="007F65A0">
        <w:rPr>
          <w:rFonts w:cs="HelveticaNeueLTStd-Lt"/>
          <w:lang w:eastAsia="en-AU"/>
        </w:rPr>
        <w:t>employees with further protection from discrimination on the grounds of pregnancy, potential pregnancy, breastfeeding and family responsibilities.</w:t>
      </w:r>
    </w:p>
    <w:p w:rsidR="009D3041" w:rsidRPr="00A863E9" w:rsidRDefault="009D3041" w:rsidP="009D3041">
      <w:pPr>
        <w:pStyle w:val="ListParagraph"/>
        <w:numPr>
          <w:ilvl w:val="0"/>
          <w:numId w:val="28"/>
        </w:numPr>
        <w:spacing w:after="120" w:line="276" w:lineRule="auto"/>
        <w:ind w:left="714" w:hanging="357"/>
        <w:contextualSpacing w:val="0"/>
      </w:pPr>
      <w:r>
        <w:t xml:space="preserve">The </w:t>
      </w:r>
      <w:r w:rsidRPr="00A863E9">
        <w:rPr>
          <w:i/>
        </w:rPr>
        <w:t>Disability Discrimination Act</w:t>
      </w:r>
      <w:r>
        <w:t xml:space="preserve"> </w:t>
      </w:r>
      <w:r w:rsidRPr="006020FC">
        <w:rPr>
          <w:i/>
        </w:rPr>
        <w:t>1992</w:t>
      </w:r>
      <w:r w:rsidR="0056057A" w:rsidRPr="006020FC">
        <w:rPr>
          <w:i/>
        </w:rPr>
        <w:t>(</w:t>
      </w:r>
      <w:r w:rsidRPr="006020FC">
        <w:rPr>
          <w:i/>
        </w:rPr>
        <w:t>Cth)</w:t>
      </w:r>
      <w:r>
        <w:t xml:space="preserve"> </w:t>
      </w:r>
      <w:r w:rsidRPr="007F65A0">
        <w:rPr>
          <w:rFonts w:cs="HelveticaNeueLTStd-Lt"/>
          <w:lang w:eastAsia="en-AU"/>
        </w:rPr>
        <w:t>protects individuals from direct and indirect discr</w:t>
      </w:r>
      <w:r>
        <w:rPr>
          <w:rFonts w:cs="HelveticaNeueLTStd-Lt"/>
          <w:lang w:eastAsia="en-AU"/>
        </w:rPr>
        <w:t>imination in employment matters.</w:t>
      </w:r>
    </w:p>
    <w:p w:rsidR="009D3041" w:rsidRPr="00331A47" w:rsidRDefault="009D3041" w:rsidP="009D3041">
      <w:pPr>
        <w:pStyle w:val="ListParagraph"/>
        <w:numPr>
          <w:ilvl w:val="0"/>
          <w:numId w:val="28"/>
        </w:numPr>
        <w:spacing w:after="120" w:line="276" w:lineRule="auto"/>
        <w:ind w:left="714" w:hanging="357"/>
        <w:contextualSpacing w:val="0"/>
      </w:pPr>
      <w:r>
        <w:lastRenderedPageBreak/>
        <w:t xml:space="preserve">Section 8 of the </w:t>
      </w:r>
      <w:r w:rsidRPr="00331A47">
        <w:rPr>
          <w:i/>
        </w:rPr>
        <w:t>Public Administration Act</w:t>
      </w:r>
      <w:r>
        <w:t xml:space="preserve"> </w:t>
      </w:r>
      <w:r w:rsidRPr="006020FC">
        <w:rPr>
          <w:i/>
        </w:rPr>
        <w:t>2004</w:t>
      </w:r>
      <w:r w:rsidR="0056057A" w:rsidRPr="006020FC">
        <w:rPr>
          <w:i/>
        </w:rPr>
        <w:t>(</w:t>
      </w:r>
      <w:r w:rsidRPr="006020FC">
        <w:rPr>
          <w:i/>
        </w:rPr>
        <w:t>Vic)</w:t>
      </w:r>
      <w:r>
        <w:t xml:space="preserve"> </w:t>
      </w:r>
      <w:r w:rsidR="00084632">
        <w:t xml:space="preserve">(PA Act) </w:t>
      </w:r>
      <w:r w:rsidRPr="007F65A0">
        <w:rPr>
          <w:rFonts w:cs="HelveticaNeueLTStd-Lt"/>
          <w:lang w:eastAsia="en-AU"/>
        </w:rPr>
        <w:t>sets out public sector employment principles including fair and reasonable treatment of employees, equal employment opportunity and recognition of human rights. In addition to the legislation, there are employment principles that unde</w:t>
      </w:r>
      <w:r>
        <w:rPr>
          <w:rFonts w:cs="HelveticaNeueLTStd-Lt"/>
          <w:lang w:eastAsia="en-AU"/>
        </w:rPr>
        <w:t>rpin flexible work arrangements.</w:t>
      </w:r>
    </w:p>
    <w:p w:rsidR="004672F1" w:rsidRPr="00331A47" w:rsidRDefault="004672F1" w:rsidP="009D3041">
      <w:pPr>
        <w:pStyle w:val="ListParagraph"/>
        <w:numPr>
          <w:ilvl w:val="0"/>
          <w:numId w:val="28"/>
        </w:numPr>
        <w:spacing w:after="120" w:line="276" w:lineRule="auto"/>
        <w:ind w:left="714" w:hanging="357"/>
        <w:contextualSpacing w:val="0"/>
      </w:pPr>
      <w:r w:rsidRPr="00331A47">
        <w:rPr>
          <w:rFonts w:hint="eastAsia"/>
          <w:color w:val="231F20"/>
          <w:lang w:val="en"/>
        </w:rPr>
        <w:t xml:space="preserve">Section 13A of the </w:t>
      </w:r>
      <w:r w:rsidRPr="00331A47">
        <w:rPr>
          <w:rStyle w:val="Emphasis"/>
          <w:rFonts w:asciiTheme="minorHAnsi" w:hAnsiTheme="minorHAnsi"/>
          <w:color w:val="231F20"/>
          <w:lang w:val="en"/>
        </w:rPr>
        <w:t xml:space="preserve">Equal Opportunity Act </w:t>
      </w:r>
      <w:r w:rsidRPr="0056057A">
        <w:rPr>
          <w:rStyle w:val="Emphasis"/>
          <w:rFonts w:asciiTheme="minorHAnsi" w:hAnsiTheme="minorHAnsi" w:hint="eastAsia"/>
          <w:color w:val="231F20"/>
          <w:lang w:val="en"/>
        </w:rPr>
        <w:t>1995</w:t>
      </w:r>
      <w:r w:rsidR="0056057A" w:rsidRPr="0056057A">
        <w:rPr>
          <w:rStyle w:val="Emphasis"/>
          <w:rFonts w:asciiTheme="minorHAnsi" w:hAnsiTheme="minorHAnsi"/>
          <w:color w:val="231F20"/>
          <w:lang w:val="en"/>
        </w:rPr>
        <w:t xml:space="preserve"> (Vic)</w:t>
      </w:r>
      <w:r w:rsidRPr="00331A47">
        <w:rPr>
          <w:rFonts w:hint="eastAsia"/>
          <w:color w:val="231F20"/>
          <w:lang w:val="en"/>
        </w:rPr>
        <w:t xml:space="preserve"> prohibit</w:t>
      </w:r>
      <w:r w:rsidR="006D34EB">
        <w:rPr>
          <w:color w:val="231F20"/>
          <w:lang w:val="en"/>
        </w:rPr>
        <w:t>s</w:t>
      </w:r>
      <w:r w:rsidRPr="00331A47">
        <w:rPr>
          <w:rFonts w:hint="eastAsia"/>
          <w:color w:val="231F20"/>
          <w:lang w:val="en"/>
        </w:rPr>
        <w:t xml:space="preserve"> an unreasonable refusal to accommodate an employee</w:t>
      </w:r>
      <w:r w:rsidRPr="00331A47">
        <w:rPr>
          <w:rFonts w:hint="eastAsia"/>
          <w:color w:val="231F20"/>
          <w:lang w:val="en"/>
        </w:rPr>
        <w:t>’</w:t>
      </w:r>
      <w:r w:rsidRPr="00331A47">
        <w:rPr>
          <w:rFonts w:hint="eastAsia"/>
          <w:color w:val="231F20"/>
          <w:lang w:val="en"/>
        </w:rPr>
        <w:t>s responsibilities as a parent or carer.</w:t>
      </w:r>
    </w:p>
    <w:p w:rsidR="009D3041" w:rsidRPr="00331A47" w:rsidRDefault="009D3041" w:rsidP="00331A47">
      <w:pPr>
        <w:pStyle w:val="ListParagraph"/>
        <w:numPr>
          <w:ilvl w:val="0"/>
          <w:numId w:val="28"/>
        </w:numPr>
        <w:spacing w:after="120" w:line="276" w:lineRule="auto"/>
        <w:ind w:left="714" w:hanging="357"/>
        <w:contextualSpacing w:val="0"/>
        <w:rPr>
          <w:rFonts w:ascii="TimesNewRoman" w:hAnsi="TimesNewRoman" w:cs="TimesNewRoman"/>
          <w:lang w:val="en-AU"/>
        </w:rPr>
      </w:pPr>
      <w:r w:rsidRPr="00372B95">
        <w:rPr>
          <w:rFonts w:cs="HelveticaNeueLTStd-Lt"/>
          <w:lang w:eastAsia="en-AU"/>
        </w:rPr>
        <w:t>Employers and employees need to be aware of relevant enterprise agreements applying to their workplace. For example,</w:t>
      </w:r>
      <w:r w:rsidR="00372B95" w:rsidRPr="00372B95">
        <w:rPr>
          <w:rFonts w:cs="HelveticaNeueLTStd-Lt"/>
          <w:lang w:eastAsia="en-AU"/>
        </w:rPr>
        <w:t xml:space="preserve"> </w:t>
      </w:r>
      <w:r w:rsidR="0056057A">
        <w:rPr>
          <w:rFonts w:cs="HelveticaNeueLTStd-Lt"/>
          <w:lang w:eastAsia="en-AU"/>
        </w:rPr>
        <w:t xml:space="preserve">clause </w:t>
      </w:r>
      <w:r w:rsidR="00372B95" w:rsidRPr="00372B95">
        <w:rPr>
          <w:rFonts w:cs="HelveticaNeueLTStd-Lt"/>
          <w:lang w:eastAsia="en-AU"/>
        </w:rPr>
        <w:t xml:space="preserve"> 8 of the V</w:t>
      </w:r>
      <w:r w:rsidR="0056057A">
        <w:rPr>
          <w:rFonts w:cs="HelveticaNeueLTStd-Lt"/>
          <w:lang w:eastAsia="en-AU"/>
        </w:rPr>
        <w:t xml:space="preserve">ictorian </w:t>
      </w:r>
      <w:r w:rsidR="00372B95" w:rsidRPr="00372B95">
        <w:rPr>
          <w:rFonts w:cs="HelveticaNeueLTStd-Lt"/>
          <w:lang w:eastAsia="en-AU"/>
        </w:rPr>
        <w:t>P</w:t>
      </w:r>
      <w:r w:rsidR="0056057A">
        <w:rPr>
          <w:rFonts w:cs="HelveticaNeueLTStd-Lt"/>
          <w:lang w:eastAsia="en-AU"/>
        </w:rPr>
        <w:t xml:space="preserve">ublic </w:t>
      </w:r>
      <w:r w:rsidR="00372B95" w:rsidRPr="00372B95">
        <w:rPr>
          <w:rFonts w:cs="HelveticaNeueLTStd-Lt"/>
          <w:lang w:eastAsia="en-AU"/>
        </w:rPr>
        <w:t>S</w:t>
      </w:r>
      <w:r w:rsidR="0056057A">
        <w:rPr>
          <w:rFonts w:cs="HelveticaNeueLTStd-Lt"/>
          <w:lang w:eastAsia="en-AU"/>
        </w:rPr>
        <w:t>ervice</w:t>
      </w:r>
      <w:r w:rsidR="00372B95" w:rsidRPr="00372B95">
        <w:rPr>
          <w:rFonts w:cs="HelveticaNeueLTStd-Lt"/>
          <w:lang w:eastAsia="en-AU"/>
        </w:rPr>
        <w:t xml:space="preserve"> Enterprise Agreement 2016</w:t>
      </w:r>
      <w:r w:rsidR="0056057A">
        <w:rPr>
          <w:rFonts w:cs="HelveticaNeueLTStd-Lt"/>
          <w:lang w:eastAsia="en-AU"/>
        </w:rPr>
        <w:t xml:space="preserve"> (VPS Agreement)</w:t>
      </w:r>
      <w:r w:rsidR="00372B95" w:rsidRPr="00372B95">
        <w:rPr>
          <w:rFonts w:cs="HelveticaNeueLTStd-Lt"/>
          <w:lang w:eastAsia="en-AU"/>
        </w:rPr>
        <w:t xml:space="preserve"> notes</w:t>
      </w:r>
      <w:r w:rsidR="0056057A">
        <w:rPr>
          <w:rFonts w:cs="HelveticaNeueLTStd-Lt"/>
          <w:lang w:eastAsia="en-AU"/>
        </w:rPr>
        <w:t xml:space="preserve"> that</w:t>
      </w:r>
      <w:r w:rsidR="00372B95" w:rsidRPr="00372B95">
        <w:rPr>
          <w:rFonts w:cs="HelveticaNeueLTStd-Lt"/>
          <w:lang w:eastAsia="en-AU"/>
        </w:rPr>
        <w:t>:</w:t>
      </w:r>
      <w:r w:rsidR="00372B95" w:rsidRPr="00331A47">
        <w:rPr>
          <w:rFonts w:cs="HelveticaNeueLTStd-Lt"/>
          <w:lang w:eastAsia="en-AU"/>
        </w:rPr>
        <w:t xml:space="preserve"> </w:t>
      </w:r>
      <w:r w:rsidR="0056057A">
        <w:rPr>
          <w:rFonts w:cs="HelveticaNeueLTStd-Lt"/>
          <w:lang w:eastAsia="en-AU"/>
        </w:rPr>
        <w:t>“[a}</w:t>
      </w:r>
      <w:r w:rsidR="00372B95" w:rsidRPr="00331A47">
        <w:rPr>
          <w:rFonts w:cs="HelveticaNeueLTStd-Lt"/>
          <w:lang w:eastAsia="en-AU"/>
        </w:rPr>
        <w:t xml:space="preserve">n Employee and the Employer may enter into an individual flexibility arrangement </w:t>
      </w:r>
      <w:r w:rsidR="00E64C66">
        <w:rPr>
          <w:rFonts w:cs="HelveticaNeueLTStd-Lt"/>
          <w:lang w:eastAsia="en-AU"/>
        </w:rPr>
        <w:t xml:space="preserve">(IFA) </w:t>
      </w:r>
      <w:r w:rsidR="00372B95" w:rsidRPr="00331A47">
        <w:rPr>
          <w:rFonts w:cs="HelveticaNeueLTStd-Lt"/>
          <w:lang w:eastAsia="en-AU"/>
        </w:rPr>
        <w:t>pursuant to this clause in order to meet the genuine needs of both the Employee and the Employer. An individual flexibility arrangement must be genuinely agreed to by the Employee and Employer</w:t>
      </w:r>
      <w:r w:rsidR="00372B95" w:rsidRPr="00372B95">
        <w:rPr>
          <w:rFonts w:cs="HelveticaNeueLTStd-Lt"/>
          <w:lang w:eastAsia="en-AU"/>
        </w:rPr>
        <w:t>.</w:t>
      </w:r>
      <w:r w:rsidR="00084632">
        <w:rPr>
          <w:rFonts w:cs="HelveticaNeueLTStd-Lt"/>
          <w:lang w:eastAsia="en-AU"/>
        </w:rPr>
        <w:t>”</w:t>
      </w:r>
      <w:r w:rsidR="00372B95" w:rsidRPr="00372B95">
        <w:rPr>
          <w:rFonts w:cs="HelveticaNeueLTStd-Lt"/>
          <w:lang w:eastAsia="en-AU"/>
        </w:rPr>
        <w:t xml:space="preserve"> </w:t>
      </w:r>
      <w:r w:rsidR="00FE7213">
        <w:rPr>
          <w:rFonts w:cs="HelveticaNeueLTStd-Lt"/>
          <w:lang w:eastAsia="en-AU"/>
        </w:rPr>
        <w:t xml:space="preserve">Specific terms, including the requirement that an </w:t>
      </w:r>
      <w:r w:rsidR="00E64C66">
        <w:rPr>
          <w:rFonts w:cs="HelveticaNeueLTStd-Lt"/>
          <w:lang w:eastAsia="en-AU"/>
        </w:rPr>
        <w:t>IFA</w:t>
      </w:r>
      <w:r w:rsidR="00FE7213">
        <w:rPr>
          <w:rFonts w:cs="HelveticaNeueLTStd-Lt"/>
          <w:lang w:eastAsia="en-AU"/>
        </w:rPr>
        <w:t xml:space="preserve"> must result in an employee being better off overall, are outlined in </w:t>
      </w:r>
      <w:r w:rsidR="00084632">
        <w:rPr>
          <w:rFonts w:cs="HelveticaNeueLTStd-Lt"/>
          <w:lang w:eastAsia="en-AU"/>
        </w:rPr>
        <w:t>clauses</w:t>
      </w:r>
      <w:r w:rsidR="00FE7213">
        <w:rPr>
          <w:rFonts w:cs="HelveticaNeueLTStd-Lt"/>
          <w:lang w:eastAsia="en-AU"/>
        </w:rPr>
        <w:t xml:space="preserve"> 8.4 and 8.7.</w:t>
      </w:r>
      <w:r w:rsidR="00E64C66">
        <w:rPr>
          <w:rFonts w:cs="HelveticaNeueLTStd-Lt"/>
          <w:lang w:eastAsia="en-AU"/>
        </w:rPr>
        <w:t xml:space="preserve"> Most enterprise agreements allow for flexible options outside IFAs, and these may be affected by IFAs where they are agreed. For example, </w:t>
      </w:r>
      <w:r w:rsidR="00084632">
        <w:rPr>
          <w:rFonts w:cs="HelveticaNeueLTStd-Lt"/>
          <w:lang w:eastAsia="en-AU"/>
        </w:rPr>
        <w:t>clause</w:t>
      </w:r>
      <w:r w:rsidR="00E64C66">
        <w:rPr>
          <w:rFonts w:cs="HelveticaNeueLTStd-Lt"/>
          <w:lang w:eastAsia="en-AU"/>
        </w:rPr>
        <w:t xml:space="preserve"> 34 of the VPS Agreement</w:t>
      </w:r>
      <w:r w:rsidR="00FE7213">
        <w:rPr>
          <w:rFonts w:cs="HelveticaNeueLTStd-Lt"/>
          <w:lang w:eastAsia="en-AU"/>
        </w:rPr>
        <w:t xml:space="preserve"> </w:t>
      </w:r>
      <w:r w:rsidRPr="003F3AB2">
        <w:rPr>
          <w:rFonts w:cs="HelveticaNeueLTStd-Lt"/>
          <w:lang w:eastAsia="en-AU"/>
        </w:rPr>
        <w:t xml:space="preserve"> states</w:t>
      </w:r>
      <w:r w:rsidR="00084632">
        <w:rPr>
          <w:rFonts w:cs="HelveticaNeueLTStd-Lt"/>
          <w:lang w:eastAsia="en-AU"/>
        </w:rPr>
        <w:t xml:space="preserve"> that ”[t]</w:t>
      </w:r>
      <w:r w:rsidRPr="003F3AB2">
        <w:rPr>
          <w:rFonts w:cs="HelveticaNeueLTStd-Lt"/>
          <w:lang w:eastAsia="en-AU"/>
        </w:rPr>
        <w:t>he ordinary hours of work shall, by agreement, be worked flexibly to best meet both the Employer’s work requirements and the</w:t>
      </w:r>
      <w:r w:rsidRPr="00FE7213">
        <w:rPr>
          <w:rFonts w:cs="HelveticaNeueLTStd-Lt"/>
          <w:lang w:eastAsia="en-AU"/>
        </w:rPr>
        <w:t xml:space="preserve"> employee’s </w:t>
      </w:r>
      <w:r w:rsidRPr="00FE7213">
        <w:rPr>
          <w:rFonts w:cs="HelveticaNeueLTStd-MdEx"/>
          <w:lang w:eastAsia="en-AU"/>
        </w:rPr>
        <w:t>personal and/or family circumstances.</w:t>
      </w:r>
      <w:r w:rsidR="00084632">
        <w:rPr>
          <w:rFonts w:cs="HelveticaNeueLTStd-Lt"/>
          <w:lang w:eastAsia="en-AU"/>
        </w:rPr>
        <w:t>”</w:t>
      </w:r>
    </w:p>
    <w:p w:rsidR="000C7A8A" w:rsidRPr="00331A47" w:rsidRDefault="000C7A8A" w:rsidP="00331A47">
      <w:pPr>
        <w:pStyle w:val="ListParagraph"/>
        <w:spacing w:after="120" w:line="276" w:lineRule="auto"/>
        <w:ind w:left="714"/>
        <w:contextualSpacing w:val="0"/>
        <w:rPr>
          <w:rFonts w:ascii="TimesNewRoman" w:hAnsi="TimesNewRoman" w:cs="TimesNewRoman"/>
          <w:lang w:val="en-AU"/>
        </w:rPr>
      </w:pPr>
    </w:p>
    <w:p w:rsidR="009D3041" w:rsidRDefault="009D3041" w:rsidP="009D3041">
      <w:r>
        <w:br w:type="page"/>
      </w:r>
    </w:p>
    <w:p w:rsidR="008C66B0" w:rsidRPr="008C66B0" w:rsidRDefault="00066967" w:rsidP="00B16064">
      <w:pPr>
        <w:pStyle w:val="BodyNoSpaceVPSC"/>
        <w:rPr>
          <w:rFonts w:eastAsia="Times New Roman" w:cs="Tahoma"/>
          <w:b/>
          <w:color w:val="00965E" w:themeColor="accent1"/>
          <w:sz w:val="28"/>
          <w:szCs w:val="20"/>
          <w:lang w:val="en-AU" w:eastAsia="en-AU"/>
        </w:rPr>
      </w:pPr>
      <w:r>
        <w:rPr>
          <w:noProof/>
          <w:lang w:val="en-AU" w:eastAsia="en-AU"/>
        </w:rPr>
        <w:lastRenderedPageBreak/>
        <w:drawing>
          <wp:inline distT="0" distB="0" distL="0" distR="0" wp14:anchorId="22EDCA71" wp14:editId="177C110B">
            <wp:extent cx="1073571" cy="540000"/>
            <wp:effectExtent l="0" t="0" r="0" b="0"/>
            <wp:docPr id="3" name="Picture 3" descr="C:\Users\vicdry8\1 ALL ROLES FLEX\ICONS\AdobeStock-Man-and-Woman-Shadow_200x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dry8\1 ALL ROLES FLEX\ICONS\AdobeStock-Man-and-Woman-Shadow_200x1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571" cy="540000"/>
                    </a:xfrm>
                    <a:prstGeom prst="rect">
                      <a:avLst/>
                    </a:prstGeom>
                    <a:noFill/>
                    <a:ln>
                      <a:noFill/>
                    </a:ln>
                  </pic:spPr>
                </pic:pic>
              </a:graphicData>
            </a:graphic>
          </wp:inline>
        </w:drawing>
      </w:r>
    </w:p>
    <w:p w:rsidR="009D3041" w:rsidRPr="001C2DD6" w:rsidRDefault="008C66B0" w:rsidP="001C2DD6">
      <w:pPr>
        <w:pStyle w:val="NLH1VPSC"/>
      </w:pPr>
      <w:bookmarkStart w:id="10" w:name="_Toc469295483"/>
      <w:r w:rsidRPr="001C2DD6">
        <w:t>Some practice tips for managers</w:t>
      </w:r>
      <w:bookmarkEnd w:id="10"/>
    </w:p>
    <w:p w:rsidR="001659B8" w:rsidRPr="00793AB8" w:rsidRDefault="001659B8" w:rsidP="00793AB8">
      <w:pPr>
        <w:spacing w:after="120" w:line="276" w:lineRule="auto"/>
        <w:rPr>
          <w:i/>
        </w:rPr>
      </w:pPr>
      <w:r w:rsidRPr="00793AB8">
        <w:rPr>
          <w:i/>
        </w:rPr>
        <w:t xml:space="preserve">Managers have front line responsibility for flexible work arrangements and are key to ensuring successful implementation. This </w:t>
      </w:r>
      <w:r w:rsidR="005F26C4">
        <w:rPr>
          <w:i/>
        </w:rPr>
        <w:t>section</w:t>
      </w:r>
      <w:r w:rsidRPr="00793AB8">
        <w:rPr>
          <w:i/>
        </w:rPr>
        <w:t xml:space="preserve"> provides guidance around the multiple issue</w:t>
      </w:r>
      <w:r w:rsidR="006020FC">
        <w:rPr>
          <w:i/>
        </w:rPr>
        <w:t>s managers may need to consider, and then provides communication prompts.</w:t>
      </w:r>
    </w:p>
    <w:p w:rsidR="00B5476B" w:rsidRDefault="00B5476B" w:rsidP="00B5476B">
      <w:pPr>
        <w:pStyle w:val="ListParagraph"/>
        <w:numPr>
          <w:ilvl w:val="0"/>
          <w:numId w:val="28"/>
        </w:numPr>
        <w:spacing w:after="120" w:line="276" w:lineRule="auto"/>
        <w:ind w:left="714" w:hanging="357"/>
        <w:contextualSpacing w:val="0"/>
      </w:pPr>
      <w:r>
        <w:t>Start from a position of ‘yes’ and work towards</w:t>
      </w:r>
      <w:r w:rsidRPr="00F50ACF">
        <w:t xml:space="preserve"> an outcome that </w:t>
      </w:r>
      <w:r>
        <w:t>is in everyone’s interests</w:t>
      </w:r>
    </w:p>
    <w:p w:rsidR="009D3041" w:rsidRPr="00F50ACF" w:rsidRDefault="009D3041" w:rsidP="009D3041">
      <w:pPr>
        <w:pStyle w:val="ListParagraph"/>
        <w:numPr>
          <w:ilvl w:val="0"/>
          <w:numId w:val="28"/>
        </w:numPr>
        <w:spacing w:after="120" w:line="276" w:lineRule="auto"/>
        <w:ind w:left="714" w:hanging="357"/>
        <w:contextualSpacing w:val="0"/>
      </w:pPr>
      <w:r>
        <w:t>Commit to creating</w:t>
      </w:r>
      <w:r w:rsidRPr="00F50ACF">
        <w:t xml:space="preserve"> a work environment that supports flexibility</w:t>
      </w:r>
    </w:p>
    <w:p w:rsidR="009D3041" w:rsidRPr="00F50ACF" w:rsidRDefault="009D3041" w:rsidP="009D3041">
      <w:pPr>
        <w:pStyle w:val="ListParagraph"/>
        <w:numPr>
          <w:ilvl w:val="0"/>
          <w:numId w:val="28"/>
        </w:numPr>
        <w:spacing w:after="120" w:line="276" w:lineRule="auto"/>
        <w:ind w:left="714" w:hanging="357"/>
        <w:contextualSpacing w:val="0"/>
      </w:pPr>
      <w:r>
        <w:t>A</w:t>
      </w:r>
      <w:r w:rsidRPr="00F50ACF">
        <w:t>ttend any training or events to help manage a more flexible workforce</w:t>
      </w:r>
    </w:p>
    <w:p w:rsidR="009D3041" w:rsidRPr="00F50ACF" w:rsidRDefault="009D3041" w:rsidP="009D3041">
      <w:pPr>
        <w:pStyle w:val="ListParagraph"/>
        <w:numPr>
          <w:ilvl w:val="0"/>
          <w:numId w:val="28"/>
        </w:numPr>
        <w:spacing w:after="120" w:line="276" w:lineRule="auto"/>
        <w:ind w:left="714" w:hanging="357"/>
        <w:contextualSpacing w:val="0"/>
      </w:pPr>
      <w:r>
        <w:t>C</w:t>
      </w:r>
      <w:r w:rsidRPr="00F50ACF">
        <w:t>onsider all flexible work requests with an open mind by exploring the possi</w:t>
      </w:r>
      <w:r>
        <w:t>bilities of new ways of working</w:t>
      </w:r>
    </w:p>
    <w:p w:rsidR="009D3041" w:rsidRPr="00F50ACF" w:rsidRDefault="0066747E" w:rsidP="009D3041">
      <w:pPr>
        <w:pStyle w:val="ListParagraph"/>
        <w:numPr>
          <w:ilvl w:val="0"/>
          <w:numId w:val="28"/>
        </w:numPr>
        <w:spacing w:after="120" w:line="276" w:lineRule="auto"/>
        <w:ind w:left="714" w:hanging="357"/>
        <w:contextualSpacing w:val="0"/>
      </w:pPr>
      <w:r>
        <w:t>E</w:t>
      </w:r>
      <w:r w:rsidR="009D3041" w:rsidRPr="00F50ACF">
        <w:t>ngage with staff about flexible work options and discuss with the</w:t>
      </w:r>
      <w:r w:rsidR="009D3041">
        <w:t xml:space="preserve"> </w:t>
      </w:r>
      <w:r w:rsidR="00382A3B">
        <w:t>t</w:t>
      </w:r>
      <w:r w:rsidR="009D3041" w:rsidRPr="00F50ACF">
        <w:t>eam the</w:t>
      </w:r>
      <w:r w:rsidR="009D3041">
        <w:t xml:space="preserve"> best options for flexible work</w:t>
      </w:r>
    </w:p>
    <w:p w:rsidR="009D3041" w:rsidRPr="00F50ACF" w:rsidRDefault="009D3041" w:rsidP="009D3041">
      <w:pPr>
        <w:pStyle w:val="ListParagraph"/>
        <w:numPr>
          <w:ilvl w:val="0"/>
          <w:numId w:val="28"/>
        </w:numPr>
        <w:spacing w:after="120" w:line="276" w:lineRule="auto"/>
        <w:ind w:left="714" w:hanging="357"/>
        <w:contextualSpacing w:val="0"/>
      </w:pPr>
      <w:r>
        <w:t>I</w:t>
      </w:r>
      <w:r w:rsidRPr="00F50ACF">
        <w:t xml:space="preserve">ncorporate flexible work options into team planning to ensure workloads are managed and the team </w:t>
      </w:r>
      <w:r>
        <w:t>remains supportive and cohesive</w:t>
      </w:r>
    </w:p>
    <w:p w:rsidR="009D3041" w:rsidRPr="00F50ACF" w:rsidRDefault="009D3041" w:rsidP="009D3041">
      <w:pPr>
        <w:pStyle w:val="ListParagraph"/>
        <w:numPr>
          <w:ilvl w:val="0"/>
          <w:numId w:val="28"/>
        </w:numPr>
        <w:spacing w:after="120" w:line="276" w:lineRule="auto"/>
        <w:ind w:left="714" w:hanging="357"/>
        <w:contextualSpacing w:val="0"/>
      </w:pPr>
      <w:r>
        <w:t>R</w:t>
      </w:r>
      <w:r w:rsidRPr="00F50ACF">
        <w:t xml:space="preserve">egularly review </w:t>
      </w:r>
      <w:r>
        <w:t xml:space="preserve">the flexible </w:t>
      </w:r>
      <w:r w:rsidR="006A6CE7">
        <w:t xml:space="preserve">work </w:t>
      </w:r>
      <w:r>
        <w:t>arrangements you have in place</w:t>
      </w:r>
      <w:r w:rsidRPr="00F50ACF">
        <w:t xml:space="preserve"> to ensure continuing benef</w:t>
      </w:r>
      <w:r>
        <w:t>it to all parties involved</w:t>
      </w:r>
    </w:p>
    <w:p w:rsidR="009D3041" w:rsidRPr="00F50ACF" w:rsidRDefault="00043C80" w:rsidP="009D3041">
      <w:pPr>
        <w:pStyle w:val="ListParagraph"/>
        <w:numPr>
          <w:ilvl w:val="0"/>
          <w:numId w:val="28"/>
        </w:numPr>
        <w:spacing w:after="120" w:line="276" w:lineRule="auto"/>
        <w:ind w:left="714" w:hanging="357"/>
        <w:contextualSpacing w:val="0"/>
      </w:pPr>
      <w:r>
        <w:t>Lead by example and model flexibility</w:t>
      </w:r>
      <w:r w:rsidR="009D3041">
        <w:t>. E</w:t>
      </w:r>
      <w:r w:rsidR="009D3041" w:rsidRPr="00F50ACF">
        <w:t>mployees often follow the work style of their immediate manager/supervisor</w:t>
      </w:r>
      <w:r w:rsidR="00104732">
        <w:t xml:space="preserve">. </w:t>
      </w:r>
      <w:r w:rsidR="00104732" w:rsidRPr="00F50ACF">
        <w:t>Have you thought about you</w:t>
      </w:r>
      <w:r w:rsidR="00104732">
        <w:t xml:space="preserve">r own work/life balance? </w:t>
      </w:r>
      <w:r w:rsidR="00104732" w:rsidRPr="00F50ACF">
        <w:t>What steps are you taking to model good behaviour to your staff?</w:t>
      </w:r>
    </w:p>
    <w:p w:rsidR="009D3041" w:rsidRPr="00F50ACF" w:rsidRDefault="009D3041" w:rsidP="009D3041">
      <w:pPr>
        <w:pStyle w:val="ListParagraph"/>
        <w:numPr>
          <w:ilvl w:val="0"/>
          <w:numId w:val="28"/>
        </w:numPr>
        <w:spacing w:after="120" w:line="276" w:lineRule="auto"/>
        <w:ind w:left="714" w:hanging="357"/>
        <w:contextualSpacing w:val="0"/>
      </w:pPr>
      <w:r>
        <w:t>B</w:t>
      </w:r>
      <w:r w:rsidRPr="00F50ACF">
        <w:t>e aware of, or seek advice on relevant legislation, standards and agreements that may influence decision-</w:t>
      </w:r>
      <w:r>
        <w:t>making</w:t>
      </w:r>
    </w:p>
    <w:p w:rsidR="009D3041" w:rsidRPr="00F50ACF" w:rsidRDefault="009D3041" w:rsidP="009D3041">
      <w:pPr>
        <w:pStyle w:val="ListParagraph"/>
        <w:numPr>
          <w:ilvl w:val="0"/>
          <w:numId w:val="28"/>
        </w:numPr>
        <w:spacing w:after="120" w:line="276" w:lineRule="auto"/>
        <w:ind w:left="714" w:hanging="357"/>
        <w:contextualSpacing w:val="0"/>
      </w:pPr>
      <w:r>
        <w:t xml:space="preserve">Give it a go. Consider a </w:t>
      </w:r>
      <w:r w:rsidRPr="00F50ACF">
        <w:t>trial period</w:t>
      </w:r>
      <w:r>
        <w:t xml:space="preserve"> </w:t>
      </w:r>
      <w:r w:rsidR="00382A3B">
        <w:t>if you are unsure how things will turn out</w:t>
      </w:r>
    </w:p>
    <w:p w:rsidR="00B5476B" w:rsidRDefault="009D3041" w:rsidP="00B5476B">
      <w:pPr>
        <w:pStyle w:val="ListParagraph"/>
        <w:numPr>
          <w:ilvl w:val="0"/>
          <w:numId w:val="28"/>
        </w:numPr>
        <w:spacing w:after="120" w:line="276" w:lineRule="auto"/>
        <w:ind w:left="714" w:hanging="357"/>
        <w:contextualSpacing w:val="0"/>
      </w:pPr>
      <w:r>
        <w:t>Listen to your staff!</w:t>
      </w:r>
      <w:r w:rsidRPr="00F50ACF">
        <w:t xml:space="preserve"> Use listening skills and see the conversation from their point of view</w:t>
      </w:r>
    </w:p>
    <w:p w:rsidR="009D3041" w:rsidRDefault="00B5476B" w:rsidP="009D3041">
      <w:pPr>
        <w:pStyle w:val="ListParagraph"/>
        <w:numPr>
          <w:ilvl w:val="0"/>
          <w:numId w:val="28"/>
        </w:numPr>
        <w:spacing w:after="120" w:line="276" w:lineRule="auto"/>
        <w:ind w:left="714" w:hanging="357"/>
        <w:contextualSpacing w:val="0"/>
      </w:pPr>
      <w:r>
        <w:t>Start from</w:t>
      </w:r>
      <w:r w:rsidRPr="00F50ACF">
        <w:t xml:space="preserve"> a holistic view of your work program, team member work arrangements and futur</w:t>
      </w:r>
      <w:r>
        <w:t xml:space="preserve">e commitments when determining </w:t>
      </w:r>
      <w:r w:rsidRPr="00F50ACF">
        <w:t>flexible work arrangements</w:t>
      </w:r>
      <w:r w:rsidDel="00B5476B">
        <w:t xml:space="preserve"> </w:t>
      </w:r>
    </w:p>
    <w:p w:rsidR="009D3041" w:rsidRPr="00F50ACF" w:rsidRDefault="009D3041" w:rsidP="009D3041">
      <w:pPr>
        <w:pStyle w:val="ListParagraph"/>
        <w:numPr>
          <w:ilvl w:val="0"/>
          <w:numId w:val="28"/>
        </w:numPr>
        <w:spacing w:after="120" w:line="276" w:lineRule="auto"/>
        <w:ind w:left="714" w:hanging="357"/>
        <w:contextualSpacing w:val="0"/>
      </w:pPr>
      <w:r w:rsidRPr="00F50ACF">
        <w:t>Embrace new ways of staff working together and backing each other up</w:t>
      </w:r>
    </w:p>
    <w:p w:rsidR="009D3041" w:rsidRPr="00F50ACF" w:rsidRDefault="00A94EAC" w:rsidP="009D3041">
      <w:pPr>
        <w:pStyle w:val="ListParagraph"/>
        <w:numPr>
          <w:ilvl w:val="0"/>
          <w:numId w:val="28"/>
        </w:numPr>
        <w:spacing w:after="120" w:line="276" w:lineRule="auto"/>
        <w:ind w:left="714" w:hanging="357"/>
        <w:contextualSpacing w:val="0"/>
      </w:pPr>
      <w:r>
        <w:t>Irrespective of workplace arrangements, all individual contributions should be valued and acknowledged</w:t>
      </w:r>
    </w:p>
    <w:p w:rsidR="009D3041" w:rsidRPr="00F50ACF" w:rsidRDefault="009D3041" w:rsidP="009D3041">
      <w:pPr>
        <w:pStyle w:val="ListParagraph"/>
        <w:numPr>
          <w:ilvl w:val="0"/>
          <w:numId w:val="28"/>
        </w:numPr>
        <w:spacing w:after="120" w:line="276" w:lineRule="auto"/>
        <w:ind w:left="714" w:hanging="357"/>
        <w:contextualSpacing w:val="0"/>
      </w:pPr>
      <w:r w:rsidRPr="00F50ACF">
        <w:t>Think about what arrangements might need to be put in place to support flexible working practices – eg. Job sharing, reallocation of tasks and responsibilities to others, better planning and sched</w:t>
      </w:r>
      <w:r>
        <w:t>uling of meetings or events, etc</w:t>
      </w:r>
    </w:p>
    <w:p w:rsidR="009D3041" w:rsidRPr="00F50ACF" w:rsidRDefault="009D3041" w:rsidP="009D3041">
      <w:pPr>
        <w:pStyle w:val="ListParagraph"/>
        <w:numPr>
          <w:ilvl w:val="0"/>
          <w:numId w:val="28"/>
        </w:numPr>
        <w:spacing w:after="120" w:line="276" w:lineRule="auto"/>
        <w:ind w:left="714" w:hanging="357"/>
        <w:contextualSpacing w:val="0"/>
      </w:pPr>
      <w:r w:rsidRPr="00F50ACF">
        <w:lastRenderedPageBreak/>
        <w:t>Check in with your staff often about h</w:t>
      </w:r>
      <w:r>
        <w:t>ow the arrangements are working</w:t>
      </w:r>
    </w:p>
    <w:p w:rsidR="009D3041" w:rsidRPr="00F50ACF" w:rsidRDefault="009D3041" w:rsidP="009D3041">
      <w:pPr>
        <w:pStyle w:val="ListParagraph"/>
        <w:numPr>
          <w:ilvl w:val="0"/>
          <w:numId w:val="28"/>
        </w:numPr>
        <w:spacing w:after="120" w:line="276" w:lineRule="auto"/>
        <w:ind w:left="714" w:hanging="357"/>
        <w:contextualSpacing w:val="0"/>
      </w:pPr>
      <w:r w:rsidRPr="00F50ACF">
        <w:t>Understand that if you give flexibility you will get flexi</w:t>
      </w:r>
      <w:r>
        <w:t>bility and commitment in return</w:t>
      </w:r>
    </w:p>
    <w:p w:rsidR="009D3041" w:rsidRPr="00F50ACF" w:rsidRDefault="009D3041" w:rsidP="009D3041">
      <w:pPr>
        <w:pStyle w:val="ListParagraph"/>
        <w:numPr>
          <w:ilvl w:val="0"/>
          <w:numId w:val="28"/>
        </w:numPr>
        <w:spacing w:after="120" w:line="276" w:lineRule="auto"/>
        <w:ind w:left="714" w:hanging="357"/>
        <w:contextualSpacing w:val="0"/>
      </w:pPr>
      <w:r w:rsidRPr="00F50ACF">
        <w:t>Utilise technology, there are so many apps and tools</w:t>
      </w:r>
      <w:r w:rsidR="00382A3B">
        <w:t xml:space="preserve"> available</w:t>
      </w:r>
      <w:r w:rsidRPr="00F50ACF">
        <w:t xml:space="preserve"> to</w:t>
      </w:r>
      <w:r w:rsidR="006A6CE7">
        <w:t xml:space="preserve"> working flexibly</w:t>
      </w:r>
    </w:p>
    <w:p w:rsidR="009D3041" w:rsidRPr="00F50ACF" w:rsidRDefault="00104732" w:rsidP="009D3041">
      <w:pPr>
        <w:pStyle w:val="ListParagraph"/>
        <w:numPr>
          <w:ilvl w:val="0"/>
          <w:numId w:val="28"/>
        </w:numPr>
        <w:spacing w:after="120" w:line="276" w:lineRule="auto"/>
        <w:ind w:left="714" w:hanging="357"/>
        <w:contextualSpacing w:val="0"/>
      </w:pPr>
      <w:r>
        <w:t>Avoid</w:t>
      </w:r>
      <w:r w:rsidRPr="00F50ACF">
        <w:t xml:space="preserve"> </w:t>
      </w:r>
      <w:r w:rsidR="009D3041" w:rsidRPr="00F50ACF">
        <w:t>assum</w:t>
      </w:r>
      <w:r>
        <w:t>ing</w:t>
      </w:r>
      <w:r w:rsidR="009D3041" w:rsidRPr="00F50ACF">
        <w:t xml:space="preserve"> that just because someone wants to work flexibly,</w:t>
      </w:r>
      <w:r w:rsidR="009D3041">
        <w:t xml:space="preserve"> </w:t>
      </w:r>
      <w:r w:rsidR="00B5476B">
        <w:t>they are not focused and dedicated to their role</w:t>
      </w:r>
    </w:p>
    <w:p w:rsidR="009D3041" w:rsidRDefault="00F76D99" w:rsidP="009D3041">
      <w:pPr>
        <w:pStyle w:val="ListParagraph"/>
        <w:numPr>
          <w:ilvl w:val="0"/>
          <w:numId w:val="28"/>
        </w:numPr>
        <w:spacing w:after="120" w:line="276" w:lineRule="auto"/>
        <w:ind w:left="714" w:hanging="357"/>
        <w:contextualSpacing w:val="0"/>
      </w:pPr>
      <w:r>
        <w:t>Always consider</w:t>
      </w:r>
      <w:r w:rsidR="00104732">
        <w:t xml:space="preserve"> </w:t>
      </w:r>
      <w:r w:rsidR="009D3041" w:rsidRPr="00F50ACF">
        <w:t>flexible workers for professional developm</w:t>
      </w:r>
      <w:r w:rsidR="009D3041">
        <w:t>ent and extension opportunities</w:t>
      </w:r>
    </w:p>
    <w:p w:rsidR="006020FC" w:rsidRDefault="006020FC" w:rsidP="006020FC">
      <w:pPr>
        <w:spacing w:after="120" w:line="276" w:lineRule="auto"/>
      </w:pPr>
    </w:p>
    <w:p w:rsidR="006020FC" w:rsidRPr="004B623F" w:rsidRDefault="006020FC" w:rsidP="006020FC">
      <w:pPr>
        <w:rPr>
          <w:b/>
          <w:i/>
        </w:rPr>
      </w:pPr>
      <w:r>
        <w:rPr>
          <w:b/>
          <w:i/>
        </w:rPr>
        <w:t>Communication</w:t>
      </w:r>
      <w:r w:rsidRPr="004B623F">
        <w:rPr>
          <w:b/>
          <w:i/>
        </w:rPr>
        <w:t xml:space="preserve"> prompts for managers</w:t>
      </w:r>
    </w:p>
    <w:p w:rsidR="006020FC" w:rsidRDefault="006020FC" w:rsidP="006020FC">
      <w:pPr>
        <w:pStyle w:val="ListParagraph"/>
        <w:numPr>
          <w:ilvl w:val="0"/>
          <w:numId w:val="28"/>
        </w:numPr>
        <w:spacing w:after="120" w:line="276" w:lineRule="auto"/>
        <w:ind w:left="714" w:hanging="357"/>
        <w:contextualSpacing w:val="0"/>
      </w:pPr>
      <w:r>
        <w:t>I want to create an environment in my team that supports flexibility, so let’s work towards an arrangement that helps you to perform at your best.</w:t>
      </w:r>
    </w:p>
    <w:p w:rsidR="006020FC" w:rsidRDefault="006020FC" w:rsidP="006020FC">
      <w:pPr>
        <w:pStyle w:val="ListParagraph"/>
        <w:numPr>
          <w:ilvl w:val="0"/>
          <w:numId w:val="28"/>
        </w:numPr>
        <w:spacing w:after="120" w:line="276" w:lineRule="auto"/>
        <w:ind w:left="714" w:hanging="357"/>
        <w:contextualSpacing w:val="0"/>
      </w:pPr>
      <w:r>
        <w:t>It’s everyone’s right to ask for flexible arrangements and I’m keen to make your proposal work if I can.</w:t>
      </w:r>
    </w:p>
    <w:p w:rsidR="006020FC" w:rsidRDefault="006020FC" w:rsidP="006020FC">
      <w:pPr>
        <w:pStyle w:val="ListParagraph"/>
        <w:numPr>
          <w:ilvl w:val="0"/>
          <w:numId w:val="28"/>
        </w:numPr>
        <w:spacing w:after="120" w:line="276" w:lineRule="auto"/>
        <w:ind w:left="714" w:hanging="357"/>
        <w:contextualSpacing w:val="0"/>
      </w:pPr>
      <w:r>
        <w:t>Balancing work and life can be a challenge. I’m glad you’ve come forward and asked for this.</w:t>
      </w:r>
    </w:p>
    <w:p w:rsidR="006020FC" w:rsidRDefault="006020FC" w:rsidP="006020FC">
      <w:pPr>
        <w:pStyle w:val="ListParagraph"/>
        <w:numPr>
          <w:ilvl w:val="0"/>
          <w:numId w:val="28"/>
        </w:numPr>
        <w:spacing w:after="120" w:line="276" w:lineRule="auto"/>
        <w:ind w:left="714" w:hanging="357"/>
        <w:contextualSpacing w:val="0"/>
      </w:pPr>
      <w:r>
        <w:rPr>
          <w:rFonts w:cs="Calibri"/>
        </w:rPr>
        <w:t>Talk</w:t>
      </w:r>
      <w:r>
        <w:rPr>
          <w:rFonts w:cs="Calibri"/>
          <w:spacing w:val="-1"/>
        </w:rPr>
        <w:t xml:space="preserve"> </w:t>
      </w:r>
      <w:r>
        <w:rPr>
          <w:rFonts w:cs="Calibri"/>
        </w:rPr>
        <w:t>me</w:t>
      </w:r>
      <w:r>
        <w:rPr>
          <w:rFonts w:cs="Calibri"/>
          <w:spacing w:val="-1"/>
        </w:rPr>
        <w:t xml:space="preserve"> </w:t>
      </w:r>
      <w:r>
        <w:rPr>
          <w:rFonts w:cs="Calibri"/>
        </w:rPr>
        <w:t>thr</w:t>
      </w:r>
      <w:r>
        <w:rPr>
          <w:rFonts w:cs="Calibri"/>
          <w:spacing w:val="-2"/>
        </w:rPr>
        <w:t>o</w:t>
      </w:r>
      <w:r>
        <w:rPr>
          <w:rFonts w:cs="Calibri"/>
        </w:rPr>
        <w:t>ugh</w:t>
      </w:r>
      <w:r>
        <w:rPr>
          <w:rFonts w:cs="Calibri"/>
          <w:spacing w:val="-1"/>
        </w:rPr>
        <w:t xml:space="preserve"> </w:t>
      </w:r>
      <w:r>
        <w:rPr>
          <w:rFonts w:cs="Calibri"/>
        </w:rPr>
        <w:t>your</w:t>
      </w:r>
      <w:r>
        <w:rPr>
          <w:rFonts w:cs="Calibri"/>
          <w:spacing w:val="-2"/>
        </w:rPr>
        <w:t xml:space="preserve"> t</w:t>
      </w:r>
      <w:r>
        <w:rPr>
          <w:rFonts w:cs="Calibri"/>
        </w:rPr>
        <w:t>h</w:t>
      </w:r>
      <w:r>
        <w:rPr>
          <w:rFonts w:cs="Calibri"/>
          <w:spacing w:val="-3"/>
        </w:rPr>
        <w:t>i</w:t>
      </w:r>
      <w:r>
        <w:rPr>
          <w:rFonts w:cs="Calibri"/>
        </w:rPr>
        <w:t>n</w:t>
      </w:r>
      <w:r>
        <w:rPr>
          <w:rFonts w:cs="Calibri"/>
          <w:spacing w:val="-2"/>
        </w:rPr>
        <w:t>k</w:t>
      </w:r>
      <w:r>
        <w:rPr>
          <w:rFonts w:cs="Calibri"/>
        </w:rPr>
        <w:t>ing. I’d</w:t>
      </w:r>
      <w:r>
        <w:rPr>
          <w:rFonts w:cs="Calibri"/>
          <w:spacing w:val="1"/>
        </w:rPr>
        <w:t xml:space="preserve"> </w:t>
      </w:r>
      <w:r>
        <w:rPr>
          <w:rFonts w:cs="Calibri"/>
        </w:rPr>
        <w:t>li</w:t>
      </w:r>
      <w:r>
        <w:rPr>
          <w:rFonts w:cs="Calibri"/>
          <w:spacing w:val="-2"/>
        </w:rPr>
        <w:t>k</w:t>
      </w:r>
      <w:r>
        <w:rPr>
          <w:rFonts w:cs="Calibri"/>
        </w:rPr>
        <w:t>e</w:t>
      </w:r>
      <w:r>
        <w:rPr>
          <w:rFonts w:cs="Calibri"/>
          <w:spacing w:val="-2"/>
        </w:rPr>
        <w:t xml:space="preserve"> </w:t>
      </w:r>
      <w:r>
        <w:rPr>
          <w:rFonts w:cs="Calibri"/>
        </w:rPr>
        <w:t>to</w:t>
      </w:r>
      <w:r>
        <w:rPr>
          <w:rFonts w:cs="Calibri"/>
          <w:spacing w:val="-1"/>
        </w:rPr>
        <w:t xml:space="preserve"> </w:t>
      </w:r>
      <w:r>
        <w:rPr>
          <w:rFonts w:cs="Calibri"/>
          <w:spacing w:val="-2"/>
        </w:rPr>
        <w:t>u</w:t>
      </w:r>
      <w:r>
        <w:rPr>
          <w:rFonts w:cs="Calibri"/>
        </w:rPr>
        <w:t>nder</w:t>
      </w:r>
      <w:r>
        <w:rPr>
          <w:rFonts w:cs="Calibri"/>
          <w:spacing w:val="-2"/>
        </w:rPr>
        <w:t>st</w:t>
      </w:r>
      <w:r>
        <w:rPr>
          <w:rFonts w:cs="Calibri"/>
        </w:rPr>
        <w:t>a</w:t>
      </w:r>
      <w:r>
        <w:rPr>
          <w:rFonts w:cs="Calibri"/>
          <w:spacing w:val="1"/>
        </w:rPr>
        <w:t>n</w:t>
      </w:r>
      <w:r>
        <w:rPr>
          <w:rFonts w:cs="Calibri"/>
        </w:rPr>
        <w:t>d</w:t>
      </w:r>
      <w:r>
        <w:rPr>
          <w:rFonts w:cs="Calibri"/>
          <w:spacing w:val="-1"/>
        </w:rPr>
        <w:t xml:space="preserve"> more </w:t>
      </w:r>
      <w:r>
        <w:rPr>
          <w:rFonts w:cs="Calibri"/>
        </w:rPr>
        <w:t>so</w:t>
      </w:r>
      <w:r>
        <w:rPr>
          <w:rFonts w:cs="Calibri"/>
          <w:spacing w:val="1"/>
        </w:rPr>
        <w:t xml:space="preserve"> </w:t>
      </w:r>
      <w:r>
        <w:rPr>
          <w:rFonts w:cs="Calibri"/>
          <w:spacing w:val="-2"/>
        </w:rPr>
        <w:t>w</w:t>
      </w:r>
      <w:r>
        <w:rPr>
          <w:rFonts w:cs="Calibri"/>
        </w:rPr>
        <w:t>e</w:t>
      </w:r>
      <w:r>
        <w:rPr>
          <w:rFonts w:cs="Calibri"/>
          <w:spacing w:val="-2"/>
        </w:rPr>
        <w:t xml:space="preserve"> </w:t>
      </w:r>
      <w:r>
        <w:rPr>
          <w:rFonts w:cs="Calibri"/>
          <w:spacing w:val="-1"/>
        </w:rPr>
        <w:t>c</w:t>
      </w:r>
      <w:r>
        <w:rPr>
          <w:rFonts w:cs="Calibri"/>
        </w:rPr>
        <w:t>an</w:t>
      </w:r>
      <w:r>
        <w:rPr>
          <w:rFonts w:cs="Calibri"/>
          <w:spacing w:val="-1"/>
        </w:rPr>
        <w:t xml:space="preserve"> </w:t>
      </w:r>
      <w:r>
        <w:rPr>
          <w:rFonts w:cs="Calibri"/>
        </w:rPr>
        <w:t>devel</w:t>
      </w:r>
      <w:r>
        <w:rPr>
          <w:rFonts w:cs="Calibri"/>
          <w:spacing w:val="-2"/>
        </w:rPr>
        <w:t>o</w:t>
      </w:r>
      <w:r>
        <w:rPr>
          <w:rFonts w:cs="Calibri"/>
        </w:rPr>
        <w:t>p</w:t>
      </w:r>
      <w:r>
        <w:rPr>
          <w:rFonts w:cs="Calibri"/>
          <w:spacing w:val="1"/>
        </w:rPr>
        <w:t xml:space="preserve"> </w:t>
      </w:r>
      <w:r>
        <w:rPr>
          <w:rFonts w:cs="Calibri"/>
        </w:rPr>
        <w:t>an arrangem</w:t>
      </w:r>
      <w:r>
        <w:rPr>
          <w:rFonts w:cs="Calibri"/>
          <w:spacing w:val="-2"/>
        </w:rPr>
        <w:t>e</w:t>
      </w:r>
      <w:r>
        <w:rPr>
          <w:rFonts w:cs="Calibri"/>
        </w:rPr>
        <w:t>nt</w:t>
      </w:r>
      <w:r w:rsidRPr="009F768F">
        <w:rPr>
          <w:rFonts w:cs="Calibri"/>
        </w:rPr>
        <w:t xml:space="preserve"> that will work for you and the team.</w:t>
      </w:r>
    </w:p>
    <w:p w:rsidR="006020FC" w:rsidRDefault="006020FC" w:rsidP="006020FC">
      <w:pPr>
        <w:pStyle w:val="ListParagraph"/>
        <w:numPr>
          <w:ilvl w:val="0"/>
          <w:numId w:val="28"/>
        </w:numPr>
        <w:spacing w:after="120" w:line="276" w:lineRule="auto"/>
        <w:ind w:left="714" w:hanging="357"/>
        <w:contextualSpacing w:val="0"/>
      </w:pPr>
      <w:r>
        <w:t>Have you talked to [HR/] about the proposal yet? Did they walk you through the paperwork and the formal requirements?</w:t>
      </w:r>
    </w:p>
    <w:p w:rsidR="006020FC" w:rsidRDefault="006020FC" w:rsidP="006020FC">
      <w:pPr>
        <w:pStyle w:val="ListParagraph"/>
        <w:numPr>
          <w:ilvl w:val="0"/>
          <w:numId w:val="28"/>
        </w:numPr>
        <w:spacing w:after="120" w:line="276" w:lineRule="auto"/>
        <w:ind w:left="714" w:hanging="357"/>
        <w:contextualSpacing w:val="0"/>
      </w:pPr>
      <w:r>
        <w:t>So if [communication] becomes an issue, what do you think we should do about it? Can you think about any other challenges that might arise?</w:t>
      </w:r>
    </w:p>
    <w:p w:rsidR="006020FC" w:rsidRDefault="006020FC" w:rsidP="006020FC">
      <w:pPr>
        <w:pStyle w:val="ListParagraph"/>
        <w:numPr>
          <w:ilvl w:val="0"/>
          <w:numId w:val="28"/>
        </w:numPr>
        <w:spacing w:after="120" w:line="276" w:lineRule="auto"/>
        <w:ind w:left="714" w:hanging="357"/>
        <w:contextualSpacing w:val="0"/>
      </w:pPr>
      <w:r>
        <w:t>It’s important to balance this request against team priorities. I don’t think [going part time] is realistic for us just at the moment. But instead of [going part time], have you thought about [working from home]?</w:t>
      </w:r>
    </w:p>
    <w:p w:rsidR="006020FC" w:rsidRDefault="006020FC" w:rsidP="006020FC">
      <w:pPr>
        <w:pStyle w:val="ListParagraph"/>
        <w:numPr>
          <w:ilvl w:val="0"/>
          <w:numId w:val="28"/>
        </w:numPr>
        <w:spacing w:after="120" w:line="276" w:lineRule="auto"/>
        <w:ind w:left="714" w:hanging="357"/>
        <w:contextualSpacing w:val="0"/>
      </w:pPr>
      <w:r>
        <w:t>We probably can’t manage that arrangement just now [due to budget constraints], but if you can wait [till the end of the financial year], let’s commit to revisiting it then.</w:t>
      </w:r>
    </w:p>
    <w:p w:rsidR="006020FC" w:rsidRDefault="006020FC" w:rsidP="006020FC">
      <w:pPr>
        <w:pStyle w:val="ListParagraph"/>
        <w:numPr>
          <w:ilvl w:val="0"/>
          <w:numId w:val="28"/>
        </w:numPr>
        <w:spacing w:after="120" w:line="276" w:lineRule="auto"/>
        <w:ind w:left="714" w:hanging="357"/>
        <w:contextualSpacing w:val="0"/>
      </w:pPr>
      <w:r>
        <w:t>I’m afraid that arrangement’s really not going to work [due to resourcing]. But we’re committed to flexibility, so can we discuss some other options?</w:t>
      </w:r>
    </w:p>
    <w:p w:rsidR="00556FA9" w:rsidRDefault="00556FA9">
      <w:r>
        <w:br w:type="page"/>
      </w:r>
    </w:p>
    <w:p w:rsidR="00EC2D95" w:rsidRDefault="00EC2D95" w:rsidP="00B16064">
      <w:pPr>
        <w:pStyle w:val="BodyNoSpaceVPSC"/>
      </w:pPr>
      <w:bookmarkStart w:id="11" w:name="_Toc468723185"/>
      <w:r>
        <w:rPr>
          <w:noProof/>
          <w:u w:color="000000"/>
          <w:bdr w:val="nil"/>
          <w:lang w:val="en-AU" w:eastAsia="en-AU"/>
        </w:rPr>
        <w:lastRenderedPageBreak/>
        <w:drawing>
          <wp:inline distT="0" distB="0" distL="0" distR="0" wp14:anchorId="61F2DA66" wp14:editId="3CB15C89">
            <wp:extent cx="653478" cy="540000"/>
            <wp:effectExtent l="0" t="0" r="0" b="0"/>
            <wp:docPr id="27" name="Picture 27" descr="C:\Users\vicdry8\1 ALL ROLES FLEX\ICONS\QandAballoonsblack200x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icdry8\1 ALL ROLES FLEX\ICONS\QandAballoonsblack200x16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3478" cy="540000"/>
                    </a:xfrm>
                    <a:prstGeom prst="rect">
                      <a:avLst/>
                    </a:prstGeom>
                    <a:noFill/>
                    <a:ln>
                      <a:noFill/>
                    </a:ln>
                  </pic:spPr>
                </pic:pic>
              </a:graphicData>
            </a:graphic>
          </wp:inline>
        </w:drawing>
      </w:r>
      <w:bookmarkEnd w:id="11"/>
    </w:p>
    <w:p w:rsidR="001A1331" w:rsidRDefault="000F601D" w:rsidP="008C66B0">
      <w:pPr>
        <w:pStyle w:val="NLH1VPSC"/>
      </w:pPr>
      <w:bookmarkStart w:id="12" w:name="_Toc469295484"/>
      <w:r>
        <w:t>Frequently Asked Questions</w:t>
      </w:r>
      <w:bookmarkEnd w:id="12"/>
    </w:p>
    <w:p w:rsidR="00680C23" w:rsidRPr="00793AB8" w:rsidRDefault="00920812" w:rsidP="00793AB8">
      <w:pPr>
        <w:rPr>
          <w:i/>
        </w:rPr>
      </w:pPr>
      <w:r w:rsidRPr="00793AB8">
        <w:rPr>
          <w:i/>
        </w:rPr>
        <w:t xml:space="preserve">As with any new initiative, all roles flex </w:t>
      </w:r>
      <w:r w:rsidR="00942937">
        <w:rPr>
          <w:i/>
        </w:rPr>
        <w:t xml:space="preserve">/ mainstreaming flexible working </w:t>
      </w:r>
      <w:r w:rsidRPr="00793AB8">
        <w:rPr>
          <w:i/>
        </w:rPr>
        <w:t xml:space="preserve">has generated a stream of questions. This </w:t>
      </w:r>
      <w:r w:rsidR="005F26C4">
        <w:rPr>
          <w:i/>
        </w:rPr>
        <w:t>section</w:t>
      </w:r>
      <w:r w:rsidRPr="00793AB8">
        <w:rPr>
          <w:i/>
        </w:rPr>
        <w:t xml:space="preserve"> addresses some of the more</w:t>
      </w:r>
      <w:r w:rsidR="00084632">
        <w:rPr>
          <w:i/>
        </w:rPr>
        <w:t xml:space="preserve"> </w:t>
      </w:r>
      <w:r w:rsidRPr="00793AB8">
        <w:rPr>
          <w:i/>
        </w:rPr>
        <w:t>common ones.</w:t>
      </w:r>
    </w:p>
    <w:p w:rsidR="001A1331" w:rsidRPr="00793AB8" w:rsidRDefault="001A1331" w:rsidP="001A1331">
      <w:pPr>
        <w:pStyle w:val="ListParagraph"/>
        <w:numPr>
          <w:ilvl w:val="0"/>
          <w:numId w:val="39"/>
        </w:numPr>
        <w:rPr>
          <w:i/>
        </w:rPr>
      </w:pPr>
      <w:r w:rsidRPr="00793AB8">
        <w:rPr>
          <w:i/>
        </w:rPr>
        <w:t>Can my manager/supervisor say no to my request for flexible work?</w:t>
      </w:r>
    </w:p>
    <w:p w:rsidR="001A1331" w:rsidRPr="000F601D" w:rsidRDefault="001A1331" w:rsidP="001A1331">
      <w:r w:rsidRPr="000F601D">
        <w:t>The s</w:t>
      </w:r>
      <w:r>
        <w:t>hort answer is ‘yes’.  The longer answer is that</w:t>
      </w:r>
      <w:r w:rsidRPr="000F601D">
        <w:t xml:space="preserve"> conversations about flexibility </w:t>
      </w:r>
      <w:r w:rsidR="00764D1F">
        <w:t xml:space="preserve">need to be two way. </w:t>
      </w:r>
      <w:r>
        <w:t xml:space="preserve">If you </w:t>
      </w:r>
      <w:r w:rsidRPr="000F601D">
        <w:t>are the primary caregiver of a child under school age or a child with a di</w:t>
      </w:r>
      <w:r>
        <w:t xml:space="preserve">sability under 18 years, or you </w:t>
      </w:r>
      <w:r w:rsidRPr="000F601D">
        <w:t>meet other criteria under the Fair Work Act , you have a legal right to a response within 21 days of your request for a change in your working arrangements.</w:t>
      </w:r>
    </w:p>
    <w:p w:rsidR="000F601D" w:rsidRPr="00793AB8" w:rsidRDefault="000F601D" w:rsidP="000F601D">
      <w:pPr>
        <w:pStyle w:val="ListParagraph"/>
        <w:numPr>
          <w:ilvl w:val="0"/>
          <w:numId w:val="39"/>
        </w:numPr>
        <w:rPr>
          <w:i/>
        </w:rPr>
      </w:pPr>
      <w:r w:rsidRPr="00793AB8">
        <w:rPr>
          <w:i/>
        </w:rPr>
        <w:t>I have applied for a flexible work arrangement but it has been rejected. Why?</w:t>
      </w:r>
    </w:p>
    <w:p w:rsidR="000F601D" w:rsidRPr="000F601D" w:rsidRDefault="000F601D" w:rsidP="000F601D">
      <w:r w:rsidRPr="000F601D">
        <w:t>Managers/decision makers will genuinely consider all requests for flexible work. While all requests will be fully considered, all forms of flexible work may not be appropriate to all employees or positions</w:t>
      </w:r>
      <w:r w:rsidR="001B1246">
        <w:t xml:space="preserve">, </w:t>
      </w:r>
      <w:r w:rsidR="001B1246" w:rsidRPr="00793AB8">
        <w:t>at particular times or under particular circumstances.</w:t>
      </w:r>
    </w:p>
    <w:p w:rsidR="000F601D" w:rsidRPr="00793AB8" w:rsidRDefault="000F601D" w:rsidP="000F601D">
      <w:pPr>
        <w:pStyle w:val="ListParagraph"/>
        <w:numPr>
          <w:ilvl w:val="0"/>
          <w:numId w:val="39"/>
        </w:numPr>
        <w:rPr>
          <w:i/>
        </w:rPr>
      </w:pPr>
      <w:r w:rsidRPr="00793AB8">
        <w:rPr>
          <w:i/>
        </w:rPr>
        <w:t>What will happen if my request is rejected?</w:t>
      </w:r>
    </w:p>
    <w:p w:rsidR="000F601D" w:rsidRPr="000F601D" w:rsidRDefault="000F601D" w:rsidP="000F601D">
      <w:r w:rsidRPr="000F601D">
        <w:t>Any decision to reject a proposal will be clearly articulated to the individual</w:t>
      </w:r>
      <w:r>
        <w:t>.</w:t>
      </w:r>
      <w:r w:rsidR="001B1246">
        <w:t xml:space="preserve"> </w:t>
      </w:r>
      <w:r w:rsidR="00A038CC">
        <w:t>Agency review processes will differ, but d</w:t>
      </w:r>
      <w:r w:rsidR="001B1246">
        <w:t xml:space="preserve">ecisions may be appealed under the </w:t>
      </w:r>
      <w:r w:rsidR="001B1246" w:rsidRPr="00793AB8">
        <w:t>P</w:t>
      </w:r>
      <w:r w:rsidR="00084632">
        <w:t>A</w:t>
      </w:r>
      <w:r w:rsidR="001B1246" w:rsidRPr="00793AB8">
        <w:t xml:space="preserve"> Act (Review of Actions) and/or dispute </w:t>
      </w:r>
      <w:r w:rsidR="00084632">
        <w:t xml:space="preserve">resolution </w:t>
      </w:r>
      <w:r w:rsidR="001B1246" w:rsidRPr="00793AB8">
        <w:t xml:space="preserve">processes under the </w:t>
      </w:r>
      <w:r w:rsidR="00084632">
        <w:t xml:space="preserve">VPS Agreement </w:t>
      </w:r>
      <w:r w:rsidR="001B1246" w:rsidRPr="00793AB8">
        <w:t xml:space="preserve"> at </w:t>
      </w:r>
      <w:r w:rsidR="00084632">
        <w:t xml:space="preserve">the </w:t>
      </w:r>
      <w:r w:rsidR="001B1246" w:rsidRPr="00793AB8">
        <w:t xml:space="preserve">Fair Work </w:t>
      </w:r>
      <w:r w:rsidR="00084632">
        <w:t>Commission</w:t>
      </w:r>
      <w:r w:rsidR="001B1246" w:rsidRPr="00793AB8">
        <w:t xml:space="preserve"> and/or other in other tribunals (</w:t>
      </w:r>
      <w:r w:rsidR="001B1246">
        <w:t xml:space="preserve">for example, </w:t>
      </w:r>
      <w:r w:rsidR="001B1246" w:rsidRPr="00793AB8">
        <w:t>i</w:t>
      </w:r>
      <w:r w:rsidR="001B1246">
        <w:t>n relation to equal opportunity and disability</w:t>
      </w:r>
      <w:r w:rsidR="001B1246" w:rsidRPr="00793AB8">
        <w:t>)</w:t>
      </w:r>
      <w:r w:rsidR="001B1246">
        <w:t>.</w:t>
      </w:r>
    </w:p>
    <w:p w:rsidR="000F601D" w:rsidRPr="00793AB8" w:rsidRDefault="000F601D" w:rsidP="000F601D">
      <w:pPr>
        <w:pStyle w:val="ListParagraph"/>
        <w:numPr>
          <w:ilvl w:val="0"/>
          <w:numId w:val="39"/>
        </w:numPr>
        <w:rPr>
          <w:i/>
        </w:rPr>
      </w:pPr>
      <w:r w:rsidRPr="00793AB8">
        <w:rPr>
          <w:i/>
        </w:rPr>
        <w:t>I want to adopt the same flexible work arrangement as my colleague, but the organisation has rejected it. Why?</w:t>
      </w:r>
    </w:p>
    <w:p w:rsidR="000F601D" w:rsidRPr="000F601D" w:rsidRDefault="000F601D" w:rsidP="000F601D">
      <w:r w:rsidRPr="000F601D">
        <w:t xml:space="preserve">Each decision will be made on a case by case basis with the ultimate decision resting with the manager. If any request is unable to be met, a modified arrangement may be considered which meets the needs of the business and the individual. All formal arrangements must be appropriately documented and reviewed at appropriate intervals. </w:t>
      </w:r>
    </w:p>
    <w:p w:rsidR="000F601D" w:rsidRPr="000F601D" w:rsidRDefault="000F601D" w:rsidP="000F601D">
      <w:r w:rsidRPr="000F601D">
        <w:t>It may be that your manager cannot approve the same request as your colleague at this point in time because of operational requirements, but will consider your request at the point of review of your colleague’s.</w:t>
      </w:r>
    </w:p>
    <w:p w:rsidR="000F601D" w:rsidRPr="00793AB8" w:rsidRDefault="000F601D" w:rsidP="000F601D">
      <w:pPr>
        <w:pStyle w:val="ListParagraph"/>
        <w:numPr>
          <w:ilvl w:val="0"/>
          <w:numId w:val="39"/>
        </w:numPr>
        <w:rPr>
          <w:i/>
        </w:rPr>
      </w:pPr>
      <w:r w:rsidRPr="00793AB8">
        <w:rPr>
          <w:i/>
        </w:rPr>
        <w:t>What are the impacts on my entitlements (leave, superannuation, salary etc) if I enter into flexible work arrangements?</w:t>
      </w:r>
    </w:p>
    <w:p w:rsidR="000F601D" w:rsidRPr="000F601D" w:rsidRDefault="000F601D" w:rsidP="000F601D">
      <w:r w:rsidRPr="000F601D">
        <w:t xml:space="preserve">The impact on your entitlements may vary in view of what arrangement you enter into and is not possible to provide a comprehensive answer for all situations.  It is recommended that you </w:t>
      </w:r>
      <w:bookmarkStart w:id="13" w:name="_GoBack"/>
      <w:bookmarkEnd w:id="13"/>
      <w:r w:rsidR="00D17B51">
        <w:t>contact your HR Department</w:t>
      </w:r>
      <w:r w:rsidRPr="000F601D">
        <w:t xml:space="preserve"> with the relevant information and a response will be provided based on your individual circumstances.</w:t>
      </w:r>
    </w:p>
    <w:p w:rsidR="000F601D" w:rsidRPr="00793AB8" w:rsidRDefault="000F601D" w:rsidP="00793AB8">
      <w:pPr>
        <w:pStyle w:val="ListParagraph"/>
        <w:keepNext/>
        <w:numPr>
          <w:ilvl w:val="0"/>
          <w:numId w:val="39"/>
        </w:numPr>
        <w:ind w:left="357" w:hanging="357"/>
        <w:rPr>
          <w:i/>
        </w:rPr>
      </w:pPr>
      <w:r w:rsidRPr="00793AB8">
        <w:rPr>
          <w:i/>
        </w:rPr>
        <w:lastRenderedPageBreak/>
        <w:t>I’m worried about dealing with urgent enquiries when my colleague is not in the office, what can we do to manage this?</w:t>
      </w:r>
    </w:p>
    <w:p w:rsidR="000F601D" w:rsidRPr="000F601D" w:rsidRDefault="000F601D" w:rsidP="000F601D">
      <w:r w:rsidRPr="000F601D">
        <w:t>It’s important there is an agreement set as to who will deal with any urgent issues when any staff member is away from their job</w:t>
      </w:r>
      <w:r w:rsidR="00F14F80">
        <w:t>, and how the issues will be managed</w:t>
      </w:r>
    </w:p>
    <w:p w:rsidR="000F601D" w:rsidRPr="00793AB8" w:rsidRDefault="000F601D" w:rsidP="000F601D">
      <w:pPr>
        <w:pStyle w:val="ListParagraph"/>
        <w:numPr>
          <w:ilvl w:val="0"/>
          <w:numId w:val="39"/>
        </w:numPr>
        <w:rPr>
          <w:i/>
        </w:rPr>
      </w:pPr>
      <w:r w:rsidRPr="00793AB8">
        <w:rPr>
          <w:i/>
        </w:rPr>
        <w:t xml:space="preserve">What do I have to do differently when managing people on flexible </w:t>
      </w:r>
      <w:r w:rsidR="006A6CE7">
        <w:rPr>
          <w:i/>
        </w:rPr>
        <w:t xml:space="preserve">work </w:t>
      </w:r>
      <w:r w:rsidRPr="00793AB8">
        <w:rPr>
          <w:i/>
        </w:rPr>
        <w:t>arrangements?</w:t>
      </w:r>
    </w:p>
    <w:p w:rsidR="000F601D" w:rsidRDefault="000F601D" w:rsidP="000F601D">
      <w:r w:rsidRPr="000F601D">
        <w:t>Establishing clear performance expectations and setting up excellent communication channels will be even more important when managing those working flexibly.  Health and safety considerations are also critical for when you have an individual working from home or another location. E</w:t>
      </w:r>
      <w:r>
        <w:t xml:space="preserve">nsure your employee completes </w:t>
      </w:r>
      <w:r w:rsidR="00887B68">
        <w:t>any required</w:t>
      </w:r>
      <w:r w:rsidRPr="000F601D">
        <w:t xml:space="preserve"> </w:t>
      </w:r>
      <w:r w:rsidR="006A6CE7">
        <w:t>O</w:t>
      </w:r>
      <w:r w:rsidR="00887B68">
        <w:t>H&amp;S assessment</w:t>
      </w:r>
      <w:r w:rsidRPr="000F601D">
        <w:t xml:space="preserve"> before commencing the arrangement.</w:t>
      </w:r>
      <w:r w:rsidR="009D77BF">
        <w:t xml:space="preserve"> </w:t>
      </w:r>
    </w:p>
    <w:p w:rsidR="001A1331" w:rsidRDefault="001A1331">
      <w:r>
        <w:br w:type="page"/>
      </w:r>
    </w:p>
    <w:p w:rsidR="001A1331" w:rsidRDefault="001A1331" w:rsidP="001A1331"/>
    <w:p w:rsidR="00EC2D95" w:rsidRDefault="00EC2D95" w:rsidP="00B16064">
      <w:pPr>
        <w:pStyle w:val="BodyNoSpaceVPSC"/>
      </w:pPr>
      <w:bookmarkStart w:id="14" w:name="_Toc468723187"/>
      <w:r>
        <w:rPr>
          <w:noProof/>
          <w:lang w:val="en-AU" w:eastAsia="en-AU"/>
        </w:rPr>
        <w:drawing>
          <wp:inline distT="0" distB="0" distL="0" distR="0" wp14:anchorId="26794E4E" wp14:editId="16BDCC9F">
            <wp:extent cx="429768" cy="539496"/>
            <wp:effectExtent l="0" t="0" r="8890" b="0"/>
            <wp:docPr id="28" name="Picture 28" descr="C:\Users\vicdry8\1 ALL ROLES FLEX\ICONS\PixarLamp158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cdry8\1 ALL ROLES FLEX\ICONS\PixarLamp158x20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768" cy="539496"/>
                    </a:xfrm>
                    <a:prstGeom prst="rect">
                      <a:avLst/>
                    </a:prstGeom>
                    <a:noFill/>
                    <a:ln>
                      <a:noFill/>
                    </a:ln>
                  </pic:spPr>
                </pic:pic>
              </a:graphicData>
            </a:graphic>
          </wp:inline>
        </w:drawing>
      </w:r>
      <w:bookmarkEnd w:id="14"/>
    </w:p>
    <w:p w:rsidR="001A1331" w:rsidRPr="000F601D" w:rsidRDefault="001A1331" w:rsidP="000F601D">
      <w:pPr>
        <w:pStyle w:val="NLH1VPSC"/>
      </w:pPr>
      <w:bookmarkStart w:id="15" w:name="_Toc469295485"/>
      <w:r>
        <w:t>Case studies</w:t>
      </w:r>
      <w:bookmarkEnd w:id="15"/>
      <w:r w:rsidRPr="009D3041">
        <w:t xml:space="preserve"> </w:t>
      </w:r>
    </w:p>
    <w:p w:rsidR="00267F15" w:rsidRDefault="00EF43D5" w:rsidP="00267F15">
      <w:pPr>
        <w:pBdr>
          <w:top w:val="nil"/>
          <w:left w:val="nil"/>
          <w:bottom w:val="nil"/>
          <w:right w:val="nil"/>
          <w:between w:val="nil"/>
          <w:bar w:val="nil"/>
        </w:pBdr>
        <w:spacing w:after="120" w:line="270" w:lineRule="atLeast"/>
        <w:rPr>
          <w:rFonts w:eastAsia="Arial Unicode MS" w:cs="Arial Unicode MS"/>
          <w:i/>
          <w:color w:val="000000"/>
          <w:u w:color="000000"/>
          <w:bdr w:val="nil"/>
          <w:lang w:eastAsia="en-US"/>
        </w:rPr>
      </w:pPr>
      <w:r w:rsidRPr="00793AB8">
        <w:rPr>
          <w:rFonts w:eastAsia="Arial Unicode MS" w:cs="Arial Unicode MS"/>
          <w:i/>
          <w:color w:val="000000"/>
          <w:u w:color="000000"/>
          <w:bdr w:val="nil"/>
          <w:lang w:eastAsia="en-US"/>
        </w:rPr>
        <w:t xml:space="preserve">Ultimately, actual experience with implementing all roles flex </w:t>
      </w:r>
      <w:r w:rsidR="00942937">
        <w:rPr>
          <w:rFonts w:eastAsia="Arial Unicode MS" w:cs="Arial Unicode MS"/>
          <w:i/>
          <w:color w:val="000000"/>
          <w:u w:color="000000"/>
          <w:bdr w:val="nil"/>
          <w:lang w:eastAsia="en-US"/>
        </w:rPr>
        <w:t xml:space="preserve">/ flexible working </w:t>
      </w:r>
      <w:r w:rsidRPr="00793AB8">
        <w:rPr>
          <w:rFonts w:eastAsia="Arial Unicode MS" w:cs="Arial Unicode MS"/>
          <w:i/>
          <w:color w:val="000000"/>
          <w:u w:color="000000"/>
          <w:bdr w:val="nil"/>
          <w:lang w:eastAsia="en-US"/>
        </w:rPr>
        <w:t xml:space="preserve">will </w:t>
      </w:r>
      <w:r w:rsidR="00915FA3" w:rsidRPr="00793AB8">
        <w:rPr>
          <w:rFonts w:eastAsia="Arial Unicode MS" w:cs="Arial Unicode MS"/>
          <w:i/>
          <w:color w:val="000000"/>
          <w:u w:color="000000"/>
          <w:bdr w:val="nil"/>
          <w:lang w:eastAsia="en-US"/>
        </w:rPr>
        <w:t>provide the best instruction on how to get it right. This section includes some cas</w:t>
      </w:r>
      <w:r w:rsidR="005F26C4" w:rsidRPr="00793AB8">
        <w:rPr>
          <w:rFonts w:eastAsia="Arial Unicode MS" w:cs="Arial Unicode MS"/>
          <w:i/>
          <w:color w:val="000000"/>
          <w:u w:color="000000"/>
          <w:bdr w:val="nil"/>
          <w:lang w:eastAsia="en-US"/>
        </w:rPr>
        <w:t>e studies that may benefit those facing similar choices.</w:t>
      </w:r>
    </w:p>
    <w:p w:rsidR="00267F15" w:rsidRDefault="00267F15" w:rsidP="00267F15">
      <w:pPr>
        <w:pBdr>
          <w:top w:val="nil"/>
          <w:left w:val="nil"/>
          <w:bottom w:val="single" w:sz="12" w:space="1" w:color="auto"/>
          <w:right w:val="nil"/>
          <w:between w:val="nil"/>
          <w:bar w:val="nil"/>
        </w:pBdr>
        <w:spacing w:after="120" w:line="270" w:lineRule="atLeast"/>
        <w:rPr>
          <w:rFonts w:eastAsia="Arial Unicode MS" w:cs="Arial Unicode MS"/>
          <w:i/>
          <w:color w:val="000000"/>
          <w:u w:color="000000"/>
          <w:bdr w:val="nil"/>
          <w:lang w:eastAsia="en-US"/>
        </w:rPr>
      </w:pPr>
    </w:p>
    <w:p w:rsidR="001A1331" w:rsidRPr="001A1331" w:rsidRDefault="001A1331" w:rsidP="001A1331">
      <w:pPr>
        <w:keepNext/>
        <w:keepLines/>
        <w:pBdr>
          <w:top w:val="nil"/>
          <w:left w:val="nil"/>
          <w:bottom w:val="nil"/>
          <w:right w:val="nil"/>
          <w:between w:val="nil"/>
          <w:bar w:val="nil"/>
        </w:pBdr>
        <w:spacing w:line="440" w:lineRule="atLeast"/>
        <w:outlineLvl w:val="0"/>
        <w:rPr>
          <w:b/>
          <w:i/>
        </w:rPr>
      </w:pPr>
      <w:r w:rsidRPr="001A1331">
        <w:rPr>
          <w:b/>
          <w:i/>
        </w:rPr>
        <w:t>The Virtual Operation Support Team, D</w:t>
      </w:r>
      <w:r w:rsidR="00084632">
        <w:rPr>
          <w:b/>
          <w:i/>
        </w:rPr>
        <w:t xml:space="preserve">epartment of </w:t>
      </w:r>
      <w:r w:rsidRPr="001A1331">
        <w:rPr>
          <w:b/>
          <w:i/>
        </w:rPr>
        <w:t>H</w:t>
      </w:r>
      <w:r w:rsidR="00084632">
        <w:rPr>
          <w:b/>
          <w:i/>
        </w:rPr>
        <w:t xml:space="preserve">ealth &amp; </w:t>
      </w:r>
      <w:r w:rsidRPr="001A1331">
        <w:rPr>
          <w:b/>
          <w:i/>
        </w:rPr>
        <w:t>H</w:t>
      </w:r>
      <w:r w:rsidR="00084632">
        <w:rPr>
          <w:b/>
          <w:i/>
        </w:rPr>
        <w:t xml:space="preserve">uman </w:t>
      </w:r>
      <w:r w:rsidRPr="001A1331">
        <w:rPr>
          <w:b/>
          <w:i/>
        </w:rPr>
        <w:t>S</w:t>
      </w:r>
      <w:r w:rsidR="00084632">
        <w:rPr>
          <w:b/>
          <w:i/>
        </w:rPr>
        <w:t>ervices</w:t>
      </w:r>
    </w:p>
    <w:p w:rsidR="001A1331" w:rsidRPr="001A1331" w:rsidRDefault="001A1331" w:rsidP="001A1331">
      <w:pPr>
        <w:pBdr>
          <w:top w:val="nil"/>
          <w:left w:val="nil"/>
          <w:bottom w:val="nil"/>
          <w:right w:val="nil"/>
          <w:between w:val="nil"/>
          <w:bar w:val="nil"/>
        </w:pBdr>
        <w:spacing w:after="120" w:line="270" w:lineRule="atLeast"/>
        <w:rPr>
          <w:rFonts w:eastAsia="Arial Unicode MS" w:cs="Arial Unicode MS"/>
          <w:color w:val="000000"/>
          <w:u w:color="000000"/>
          <w:bdr w:val="nil"/>
          <w:lang w:eastAsia="en-US"/>
        </w:rPr>
      </w:pPr>
      <w:r w:rsidRPr="001A1331">
        <w:rPr>
          <w:rFonts w:eastAsia="Arial Unicode MS" w:cs="Arial Unicode MS"/>
          <w:color w:val="000000"/>
          <w:u w:color="000000"/>
          <w:bdr w:val="nil"/>
          <w:lang w:eastAsia="en-US"/>
        </w:rPr>
        <w:t xml:space="preserve">South Division, Virtual Operation Support Team </w:t>
      </w:r>
      <w:r w:rsidR="00084632">
        <w:rPr>
          <w:rFonts w:eastAsia="Arial Unicode MS" w:cs="Arial Unicode MS"/>
          <w:color w:val="000000"/>
          <w:u w:color="000000"/>
          <w:bdr w:val="nil"/>
          <w:lang w:eastAsia="en-US"/>
        </w:rPr>
        <w:t xml:space="preserve">(VOST) </w:t>
      </w:r>
      <w:r w:rsidRPr="001A1331">
        <w:rPr>
          <w:rFonts w:eastAsia="Arial Unicode MS" w:cs="Arial Unicode MS"/>
          <w:color w:val="000000"/>
          <w:u w:color="000000"/>
          <w:bdr w:val="nil"/>
          <w:lang w:eastAsia="en-US"/>
        </w:rPr>
        <w:t xml:space="preserve">has been operational for two years. It is a small team of child protection practitioners who interact primarily through electronic means, are engaged in independent administrative tasks and are trusted and capable of lending support to others who may be overwhelmed with volume of work. </w:t>
      </w:r>
    </w:p>
    <w:p w:rsidR="001A1331" w:rsidRPr="001A1331" w:rsidRDefault="001A1331" w:rsidP="001A1331">
      <w:pPr>
        <w:pBdr>
          <w:top w:val="nil"/>
          <w:left w:val="nil"/>
          <w:bottom w:val="nil"/>
          <w:right w:val="nil"/>
          <w:between w:val="nil"/>
          <w:bar w:val="nil"/>
        </w:pBdr>
        <w:spacing w:after="120" w:line="270" w:lineRule="atLeast"/>
        <w:rPr>
          <w:rFonts w:eastAsia="Arial Unicode MS" w:cs="Arial Unicode MS"/>
          <w:color w:val="000000"/>
          <w:u w:color="000000"/>
          <w:bdr w:val="nil"/>
          <w:lang w:eastAsia="en-US"/>
        </w:rPr>
      </w:pPr>
      <w:r w:rsidRPr="001A1331">
        <w:rPr>
          <w:rFonts w:eastAsia="Arial Unicode MS" w:cs="Arial Unicode MS"/>
          <w:color w:val="000000"/>
          <w:u w:color="000000"/>
          <w:bdr w:val="nil"/>
          <w:lang w:eastAsia="en-US"/>
        </w:rPr>
        <w:t>The team is composed of current C</w:t>
      </w:r>
      <w:r w:rsidR="00084632">
        <w:rPr>
          <w:rFonts w:eastAsia="Arial Unicode MS" w:cs="Arial Unicode MS"/>
          <w:color w:val="000000"/>
          <w:u w:color="000000"/>
          <w:bdr w:val="nil"/>
          <w:lang w:eastAsia="en-US"/>
        </w:rPr>
        <w:t xml:space="preserve">hild </w:t>
      </w:r>
      <w:r w:rsidRPr="001A1331">
        <w:rPr>
          <w:rFonts w:eastAsia="Arial Unicode MS" w:cs="Arial Unicode MS"/>
          <w:color w:val="000000"/>
          <w:u w:color="000000"/>
          <w:bdr w:val="nil"/>
          <w:lang w:eastAsia="en-US"/>
        </w:rPr>
        <w:t>P</w:t>
      </w:r>
      <w:r w:rsidR="00084632">
        <w:rPr>
          <w:rFonts w:eastAsia="Arial Unicode MS" w:cs="Arial Unicode MS"/>
          <w:color w:val="000000"/>
          <w:u w:color="000000"/>
          <w:bdr w:val="nil"/>
          <w:lang w:eastAsia="en-US"/>
        </w:rPr>
        <w:t xml:space="preserve">rotection </w:t>
      </w:r>
      <w:r w:rsidRPr="001A1331">
        <w:rPr>
          <w:rFonts w:eastAsia="Arial Unicode MS" w:cs="Arial Unicode MS"/>
          <w:color w:val="000000"/>
          <w:u w:color="000000"/>
          <w:bdr w:val="nil"/>
          <w:lang w:eastAsia="en-US"/>
        </w:rPr>
        <w:t>P</w:t>
      </w:r>
      <w:r w:rsidR="00084632">
        <w:rPr>
          <w:rFonts w:eastAsia="Arial Unicode MS" w:cs="Arial Unicode MS"/>
          <w:color w:val="000000"/>
          <w:u w:color="000000"/>
          <w:bdr w:val="nil"/>
          <w:lang w:eastAsia="en-US"/>
        </w:rPr>
        <w:t xml:space="preserve">ractitioner </w:t>
      </w:r>
      <w:r w:rsidRPr="001A1331">
        <w:rPr>
          <w:rFonts w:eastAsia="Arial Unicode MS" w:cs="Arial Unicode MS"/>
          <w:color w:val="000000"/>
          <w:u w:color="000000"/>
          <w:bdr w:val="nil"/>
          <w:lang w:eastAsia="en-US"/>
        </w:rPr>
        <w:t>4 and C</w:t>
      </w:r>
      <w:r w:rsidR="00084632">
        <w:rPr>
          <w:rFonts w:eastAsia="Arial Unicode MS" w:cs="Arial Unicode MS"/>
          <w:color w:val="000000"/>
          <w:u w:color="000000"/>
          <w:bdr w:val="nil"/>
          <w:lang w:eastAsia="en-US"/>
        </w:rPr>
        <w:t xml:space="preserve">hild </w:t>
      </w:r>
      <w:r w:rsidRPr="001A1331">
        <w:rPr>
          <w:rFonts w:eastAsia="Arial Unicode MS" w:cs="Arial Unicode MS"/>
          <w:color w:val="000000"/>
          <w:u w:color="000000"/>
          <w:bdr w:val="nil"/>
          <w:lang w:eastAsia="en-US"/>
        </w:rPr>
        <w:t>P</w:t>
      </w:r>
      <w:r w:rsidR="00084632">
        <w:rPr>
          <w:rFonts w:eastAsia="Arial Unicode MS" w:cs="Arial Unicode MS"/>
          <w:color w:val="000000"/>
          <w:u w:color="000000"/>
          <w:bdr w:val="nil"/>
          <w:lang w:eastAsia="en-US"/>
        </w:rPr>
        <w:t xml:space="preserve">rotection </w:t>
      </w:r>
      <w:r w:rsidRPr="001A1331">
        <w:rPr>
          <w:rFonts w:eastAsia="Arial Unicode MS" w:cs="Arial Unicode MS"/>
          <w:color w:val="000000"/>
          <w:u w:color="000000"/>
          <w:bdr w:val="nil"/>
          <w:lang w:eastAsia="en-US"/>
        </w:rPr>
        <w:t>P</w:t>
      </w:r>
      <w:r w:rsidR="00084632">
        <w:rPr>
          <w:rFonts w:eastAsia="Arial Unicode MS" w:cs="Arial Unicode MS"/>
          <w:color w:val="000000"/>
          <w:u w:color="000000"/>
          <w:bdr w:val="nil"/>
          <w:lang w:eastAsia="en-US"/>
        </w:rPr>
        <w:t xml:space="preserve">ractitioner </w:t>
      </w:r>
      <w:r w:rsidRPr="001A1331">
        <w:rPr>
          <w:rFonts w:eastAsia="Arial Unicode MS" w:cs="Arial Unicode MS"/>
          <w:color w:val="000000"/>
          <w:u w:color="000000"/>
          <w:bdr w:val="nil"/>
          <w:lang w:eastAsia="en-US"/>
        </w:rPr>
        <w:t>5 staff working in traditional child protection teams on a part time basis.  These staff are activated and deployed for additional hours as VOST to:</w:t>
      </w:r>
    </w:p>
    <w:p w:rsidR="001A1331" w:rsidRPr="001A1331" w:rsidRDefault="001A1331" w:rsidP="001A1331">
      <w:pPr>
        <w:numPr>
          <w:ilvl w:val="0"/>
          <w:numId w:val="40"/>
        </w:numPr>
        <w:pBdr>
          <w:top w:val="nil"/>
          <w:left w:val="nil"/>
          <w:bottom w:val="nil"/>
          <w:right w:val="nil"/>
          <w:between w:val="nil"/>
          <w:bar w:val="nil"/>
        </w:pBdr>
        <w:spacing w:after="0"/>
        <w:ind w:left="714" w:hanging="357"/>
        <w:rPr>
          <w:rFonts w:eastAsia="Arial Unicode MS" w:cs="Arial Unicode MS"/>
          <w:color w:val="000000"/>
          <w:u w:color="000000"/>
          <w:bdr w:val="nil"/>
          <w:lang w:eastAsia="en-US"/>
        </w:rPr>
      </w:pPr>
      <w:r w:rsidRPr="001A1331">
        <w:rPr>
          <w:rFonts w:eastAsia="Arial Unicode MS" w:cs="Arial Unicode MS"/>
          <w:color w:val="000000"/>
          <w:u w:color="000000"/>
          <w:bdr w:val="nil"/>
          <w:lang w:eastAsia="en-US"/>
        </w:rPr>
        <w:t xml:space="preserve">Support child protection teams to recover and stabilise after periods of extraordinary </w:t>
      </w:r>
      <w:r w:rsidRPr="001A1331">
        <w:t>operational</w:t>
      </w:r>
      <w:r w:rsidRPr="001A1331">
        <w:rPr>
          <w:rFonts w:eastAsia="Arial Unicode MS" w:cs="Arial Unicode MS"/>
          <w:color w:val="000000"/>
          <w:u w:color="000000"/>
          <w:bdr w:val="nil"/>
          <w:lang w:eastAsia="en-US"/>
        </w:rPr>
        <w:t xml:space="preserve"> pressure</w:t>
      </w:r>
    </w:p>
    <w:p w:rsidR="001A1331" w:rsidRPr="001A1331" w:rsidRDefault="001A1331" w:rsidP="001A1331">
      <w:pPr>
        <w:numPr>
          <w:ilvl w:val="0"/>
          <w:numId w:val="40"/>
        </w:numPr>
        <w:pBdr>
          <w:top w:val="nil"/>
          <w:left w:val="nil"/>
          <w:bottom w:val="nil"/>
          <w:right w:val="nil"/>
          <w:between w:val="nil"/>
          <w:bar w:val="nil"/>
        </w:pBdr>
        <w:spacing w:after="0"/>
        <w:ind w:left="714" w:hanging="357"/>
        <w:rPr>
          <w:rFonts w:eastAsia="Arial Unicode MS" w:cs="Arial Unicode MS"/>
          <w:color w:val="000000"/>
          <w:u w:color="000000"/>
          <w:bdr w:val="nil"/>
          <w:lang w:eastAsia="en-US"/>
        </w:rPr>
      </w:pPr>
      <w:r w:rsidRPr="001A1331">
        <w:rPr>
          <w:rFonts w:eastAsia="Arial Unicode MS" w:cs="Arial Unicode MS"/>
          <w:color w:val="000000"/>
          <w:u w:color="000000"/>
          <w:bdr w:val="nil"/>
          <w:lang w:eastAsia="en-US"/>
        </w:rPr>
        <w:t>Swiftly bring case wo</w:t>
      </w:r>
      <w:r>
        <w:rPr>
          <w:rFonts w:eastAsia="Arial Unicode MS" w:cs="Arial Unicode MS"/>
          <w:color w:val="000000"/>
          <w:u w:color="000000"/>
          <w:bdr w:val="nil"/>
          <w:lang w:eastAsia="en-US"/>
        </w:rPr>
        <w:t>rk</w:t>
      </w:r>
      <w:r w:rsidRPr="001A1331">
        <w:rPr>
          <w:rFonts w:eastAsia="Arial Unicode MS" w:cs="Arial Unicode MS"/>
          <w:color w:val="000000"/>
          <w:u w:color="000000"/>
          <w:bdr w:val="nil"/>
          <w:lang w:eastAsia="en-US"/>
        </w:rPr>
        <w:t>loads under control</w:t>
      </w:r>
    </w:p>
    <w:p w:rsidR="001A1331" w:rsidRPr="001A1331" w:rsidRDefault="001A1331" w:rsidP="001A1331">
      <w:pPr>
        <w:numPr>
          <w:ilvl w:val="0"/>
          <w:numId w:val="40"/>
        </w:numPr>
        <w:pBdr>
          <w:top w:val="nil"/>
          <w:left w:val="nil"/>
          <w:bottom w:val="nil"/>
          <w:right w:val="nil"/>
          <w:between w:val="nil"/>
          <w:bar w:val="nil"/>
        </w:pBdr>
        <w:spacing w:after="0"/>
        <w:ind w:left="714" w:hanging="357"/>
        <w:rPr>
          <w:rFonts w:eastAsia="Arial Unicode MS" w:cs="Arial Unicode MS"/>
          <w:color w:val="000000"/>
          <w:u w:color="000000"/>
          <w:bdr w:val="nil"/>
          <w:lang w:eastAsia="en-US"/>
        </w:rPr>
      </w:pPr>
      <w:r w:rsidRPr="001A1331">
        <w:rPr>
          <w:rFonts w:eastAsia="Arial Unicode MS" w:cs="Arial Unicode MS"/>
          <w:color w:val="000000"/>
          <w:u w:color="000000"/>
          <w:bdr w:val="nil"/>
          <w:lang w:eastAsia="en-US"/>
        </w:rPr>
        <w:t xml:space="preserve">Allocations of bundles of work that assist teams with throughput, such as closure work </w:t>
      </w:r>
    </w:p>
    <w:p w:rsidR="001A1331" w:rsidRPr="001A1331" w:rsidRDefault="001A1331" w:rsidP="001A1331">
      <w:pPr>
        <w:numPr>
          <w:ilvl w:val="0"/>
          <w:numId w:val="40"/>
        </w:numPr>
        <w:pBdr>
          <w:top w:val="nil"/>
          <w:left w:val="nil"/>
          <w:bottom w:val="nil"/>
          <w:right w:val="nil"/>
          <w:between w:val="nil"/>
          <w:bar w:val="nil"/>
        </w:pBdr>
        <w:spacing w:after="0"/>
        <w:ind w:left="714" w:hanging="357"/>
        <w:rPr>
          <w:rFonts w:eastAsia="Arial Unicode MS" w:cs="Arial Unicode MS"/>
          <w:color w:val="000000"/>
          <w:u w:color="000000"/>
          <w:bdr w:val="nil"/>
          <w:lang w:eastAsia="en-US"/>
        </w:rPr>
      </w:pPr>
      <w:r w:rsidRPr="001A1331">
        <w:rPr>
          <w:rFonts w:eastAsia="Arial Unicode MS" w:cs="Arial Unicode MS"/>
          <w:color w:val="000000"/>
          <w:u w:color="000000"/>
          <w:bdr w:val="nil"/>
          <w:lang w:eastAsia="en-US"/>
        </w:rPr>
        <w:t>Undertake other work deemed suitable by the child protection operations group.</w:t>
      </w:r>
    </w:p>
    <w:p w:rsidR="001A1331" w:rsidRPr="001A1331" w:rsidRDefault="001A1331" w:rsidP="001A1331">
      <w:pPr>
        <w:pBdr>
          <w:top w:val="nil"/>
          <w:left w:val="nil"/>
          <w:bottom w:val="nil"/>
          <w:right w:val="nil"/>
          <w:between w:val="nil"/>
          <w:bar w:val="nil"/>
        </w:pBdr>
        <w:spacing w:after="120" w:line="270" w:lineRule="atLeast"/>
        <w:rPr>
          <w:rFonts w:eastAsia="Arial Unicode MS" w:cs="Arial Unicode MS"/>
          <w:color w:val="000000"/>
          <w:u w:color="000000"/>
          <w:bdr w:val="nil"/>
          <w:lang w:eastAsia="en-US"/>
        </w:rPr>
      </w:pPr>
      <w:r w:rsidRPr="001A1331">
        <w:rPr>
          <w:rFonts w:eastAsia="Arial Unicode MS" w:cs="Arial Unicode MS"/>
          <w:color w:val="000000"/>
          <w:u w:color="000000"/>
          <w:bdr w:val="nil"/>
          <w:lang w:eastAsia="en-US"/>
        </w:rPr>
        <w:t xml:space="preserve">The Area Manager, Divisional Services is responsible for maintaining the list of active VOST staff and for allocating bundles of work that can be completed from home, at times convenient to staff and does not require client or professional direct contact.  </w:t>
      </w:r>
    </w:p>
    <w:p w:rsidR="001A1331" w:rsidRPr="001A1331" w:rsidRDefault="001A1331" w:rsidP="001A1331">
      <w:pPr>
        <w:keepNext/>
        <w:keepLines/>
        <w:pBdr>
          <w:top w:val="nil"/>
          <w:left w:val="nil"/>
          <w:bottom w:val="nil"/>
          <w:right w:val="nil"/>
          <w:between w:val="nil"/>
          <w:bar w:val="nil"/>
        </w:pBdr>
        <w:spacing w:line="440" w:lineRule="atLeast"/>
        <w:outlineLvl w:val="0"/>
        <w:rPr>
          <w:b/>
          <w:i/>
        </w:rPr>
      </w:pPr>
      <w:r w:rsidRPr="001A1331">
        <w:rPr>
          <w:b/>
          <w:i/>
        </w:rPr>
        <w:t>Individual benefits</w:t>
      </w:r>
    </w:p>
    <w:p w:rsidR="001A1331" w:rsidRPr="001A1331" w:rsidRDefault="001A1331" w:rsidP="001A1331">
      <w:pPr>
        <w:numPr>
          <w:ilvl w:val="0"/>
          <w:numId w:val="41"/>
        </w:numPr>
        <w:pBdr>
          <w:top w:val="nil"/>
          <w:left w:val="nil"/>
          <w:bottom w:val="nil"/>
          <w:right w:val="nil"/>
          <w:between w:val="nil"/>
          <w:bar w:val="nil"/>
        </w:pBdr>
        <w:spacing w:after="0" w:line="270" w:lineRule="atLeast"/>
        <w:ind w:left="714" w:hanging="357"/>
        <w:rPr>
          <w:rFonts w:eastAsia="Arial Unicode MS" w:cs="Arial Unicode MS"/>
          <w:color w:val="000000"/>
          <w:u w:color="000000"/>
          <w:bdr w:val="nil"/>
          <w:lang w:eastAsia="en-US"/>
        </w:rPr>
      </w:pPr>
      <w:r w:rsidRPr="001A1331">
        <w:rPr>
          <w:rFonts w:eastAsia="Arial Unicode MS" w:cs="Arial Unicode MS"/>
          <w:color w:val="000000"/>
          <w:u w:color="000000"/>
          <w:bdr w:val="nil"/>
          <w:lang w:eastAsia="en-US"/>
        </w:rPr>
        <w:t>VOST staff may opt in to work up to a total of 38 hours per week inclusive of their part time practitioner hours</w:t>
      </w:r>
    </w:p>
    <w:p w:rsidR="001A1331" w:rsidRPr="001A1331" w:rsidRDefault="001A1331" w:rsidP="001A1331">
      <w:pPr>
        <w:numPr>
          <w:ilvl w:val="0"/>
          <w:numId w:val="41"/>
        </w:numPr>
        <w:pBdr>
          <w:top w:val="nil"/>
          <w:left w:val="nil"/>
          <w:bottom w:val="nil"/>
          <w:right w:val="nil"/>
          <w:between w:val="nil"/>
          <w:bar w:val="nil"/>
        </w:pBdr>
        <w:spacing w:after="0" w:line="270" w:lineRule="atLeast"/>
        <w:ind w:left="714" w:hanging="357"/>
        <w:rPr>
          <w:rFonts w:eastAsia="Arial Unicode MS" w:cs="Arial Unicode MS"/>
          <w:color w:val="000000"/>
          <w:u w:color="000000"/>
          <w:bdr w:val="nil"/>
          <w:lang w:eastAsia="en-US"/>
        </w:rPr>
      </w:pPr>
      <w:r w:rsidRPr="001A1331">
        <w:rPr>
          <w:rFonts w:eastAsia="Arial Unicode MS" w:cs="Arial Unicode MS"/>
          <w:color w:val="000000"/>
          <w:u w:color="000000"/>
          <w:bdr w:val="nil"/>
          <w:lang w:eastAsia="en-US"/>
        </w:rPr>
        <w:t>Enables part-time employees to ch</w:t>
      </w:r>
      <w:r>
        <w:rPr>
          <w:rFonts w:eastAsia="Arial Unicode MS" w:cs="Arial Unicode MS"/>
          <w:color w:val="000000"/>
          <w:u w:color="000000"/>
          <w:bdr w:val="nil"/>
          <w:lang w:eastAsia="en-US"/>
        </w:rPr>
        <w:t>o</w:t>
      </w:r>
      <w:r w:rsidRPr="001A1331">
        <w:rPr>
          <w:rFonts w:eastAsia="Arial Unicode MS" w:cs="Arial Unicode MS"/>
          <w:color w:val="000000"/>
          <w:u w:color="000000"/>
          <w:bdr w:val="nil"/>
          <w:lang w:eastAsia="en-US"/>
        </w:rPr>
        <w:t>ose to undertake additional work to support increased demand when it is suitable to them</w:t>
      </w:r>
    </w:p>
    <w:p w:rsidR="001A1331" w:rsidRPr="001A1331" w:rsidRDefault="001A1331" w:rsidP="001A1331">
      <w:pPr>
        <w:numPr>
          <w:ilvl w:val="0"/>
          <w:numId w:val="41"/>
        </w:numPr>
        <w:pBdr>
          <w:top w:val="nil"/>
          <w:left w:val="nil"/>
          <w:bottom w:val="nil"/>
          <w:right w:val="nil"/>
          <w:between w:val="nil"/>
          <w:bar w:val="nil"/>
        </w:pBdr>
        <w:spacing w:after="0" w:line="270" w:lineRule="atLeast"/>
        <w:ind w:left="714" w:hanging="357"/>
        <w:rPr>
          <w:rFonts w:eastAsia="Arial Unicode MS" w:cs="Arial Unicode MS"/>
          <w:color w:val="000000"/>
          <w:u w:color="000000"/>
          <w:bdr w:val="nil"/>
          <w:lang w:eastAsia="en-US"/>
        </w:rPr>
      </w:pPr>
      <w:r w:rsidRPr="001A1331">
        <w:rPr>
          <w:rFonts w:eastAsia="Arial Unicode MS" w:cs="Arial Unicode MS"/>
          <w:color w:val="000000"/>
          <w:u w:color="000000"/>
          <w:bdr w:val="nil"/>
          <w:lang w:eastAsia="en-US"/>
        </w:rPr>
        <w:t xml:space="preserve">Employees returning from maternity leave or other leave can flexibility manage their return to work </w:t>
      </w:r>
    </w:p>
    <w:p w:rsidR="001A1331" w:rsidRPr="001A1331" w:rsidRDefault="001A1331" w:rsidP="001A1331">
      <w:pPr>
        <w:numPr>
          <w:ilvl w:val="0"/>
          <w:numId w:val="41"/>
        </w:numPr>
        <w:pBdr>
          <w:top w:val="nil"/>
          <w:left w:val="nil"/>
          <w:bottom w:val="nil"/>
          <w:right w:val="nil"/>
          <w:between w:val="nil"/>
          <w:bar w:val="nil"/>
        </w:pBdr>
        <w:spacing w:after="0" w:line="270" w:lineRule="atLeast"/>
        <w:ind w:left="714" w:hanging="357"/>
        <w:rPr>
          <w:rFonts w:eastAsia="Arial Unicode MS" w:cs="Arial Unicode MS"/>
          <w:color w:val="000000"/>
          <w:u w:color="000000"/>
          <w:bdr w:val="nil"/>
          <w:lang w:eastAsia="en-US"/>
        </w:rPr>
      </w:pPr>
      <w:r w:rsidRPr="001A1331">
        <w:rPr>
          <w:rFonts w:eastAsia="Arial Unicode MS" w:cs="Arial Unicode MS"/>
          <w:color w:val="000000"/>
          <w:u w:color="000000"/>
          <w:bdr w:val="nil"/>
          <w:lang w:eastAsia="en-US"/>
        </w:rPr>
        <w:t>Employees elect to accept VOST bundle, and work remotely, during hours suitable to them.</w:t>
      </w:r>
    </w:p>
    <w:p w:rsidR="001A1331" w:rsidRPr="001A1331" w:rsidRDefault="001A1331" w:rsidP="001A1331">
      <w:pPr>
        <w:keepNext/>
        <w:keepLines/>
        <w:pBdr>
          <w:top w:val="nil"/>
          <w:left w:val="nil"/>
          <w:bottom w:val="nil"/>
          <w:right w:val="nil"/>
          <w:between w:val="nil"/>
          <w:bar w:val="nil"/>
        </w:pBdr>
        <w:spacing w:line="440" w:lineRule="atLeast"/>
        <w:outlineLvl w:val="0"/>
        <w:rPr>
          <w:b/>
          <w:i/>
        </w:rPr>
      </w:pPr>
      <w:r w:rsidRPr="001A1331">
        <w:rPr>
          <w:b/>
          <w:i/>
        </w:rPr>
        <w:t>Organisational benefits</w:t>
      </w:r>
    </w:p>
    <w:p w:rsidR="001A1331" w:rsidRPr="001A1331" w:rsidRDefault="001A1331" w:rsidP="001A1331">
      <w:pPr>
        <w:numPr>
          <w:ilvl w:val="0"/>
          <w:numId w:val="42"/>
        </w:numPr>
        <w:pBdr>
          <w:top w:val="nil"/>
          <w:left w:val="nil"/>
          <w:bottom w:val="nil"/>
          <w:right w:val="nil"/>
          <w:between w:val="nil"/>
          <w:bar w:val="nil"/>
        </w:pBdr>
        <w:spacing w:after="0" w:line="270" w:lineRule="atLeast"/>
        <w:ind w:left="714" w:hanging="357"/>
        <w:rPr>
          <w:rFonts w:eastAsia="Arial Unicode MS" w:cs="Arial Unicode MS"/>
          <w:color w:val="000000"/>
          <w:u w:color="000000"/>
          <w:bdr w:val="nil"/>
          <w:lang w:eastAsia="en-US"/>
        </w:rPr>
      </w:pPr>
      <w:r w:rsidRPr="001A1331">
        <w:rPr>
          <w:rFonts w:eastAsia="Arial Unicode MS" w:cs="Arial Unicode MS"/>
          <w:color w:val="000000"/>
          <w:u w:color="000000"/>
          <w:bdr w:val="nil"/>
          <w:lang w:eastAsia="en-US"/>
        </w:rPr>
        <w:t xml:space="preserve">Assist employees returning from maternity and other leave to return to increase their hours quicker </w:t>
      </w:r>
    </w:p>
    <w:p w:rsidR="001A1331" w:rsidRPr="001A1331" w:rsidRDefault="001A1331" w:rsidP="001A1331">
      <w:pPr>
        <w:numPr>
          <w:ilvl w:val="0"/>
          <w:numId w:val="42"/>
        </w:numPr>
        <w:pBdr>
          <w:top w:val="nil"/>
          <w:left w:val="nil"/>
          <w:bottom w:val="nil"/>
          <w:right w:val="nil"/>
          <w:between w:val="nil"/>
          <w:bar w:val="nil"/>
        </w:pBdr>
        <w:spacing w:after="0" w:line="270" w:lineRule="atLeast"/>
        <w:ind w:left="714" w:hanging="357"/>
        <w:rPr>
          <w:rFonts w:eastAsia="Arial Unicode MS" w:cs="Arial Unicode MS"/>
          <w:color w:val="000000"/>
          <w:u w:color="000000"/>
          <w:bdr w:val="nil"/>
          <w:lang w:eastAsia="en-US"/>
        </w:rPr>
      </w:pPr>
      <w:r w:rsidRPr="001A1331">
        <w:rPr>
          <w:rFonts w:eastAsia="Arial Unicode MS" w:cs="Arial Unicode MS"/>
          <w:color w:val="000000"/>
          <w:u w:color="000000"/>
          <w:bdr w:val="nil"/>
          <w:lang w:eastAsia="en-US"/>
        </w:rPr>
        <w:lastRenderedPageBreak/>
        <w:t>Provides the child protection workforce with a peer review process. VOST team have identified case closures that they do not agree with, resulting in escalation for further review to ensure the safety of Victorian children.</w:t>
      </w:r>
    </w:p>
    <w:p w:rsidR="001A1331" w:rsidRPr="001A1331" w:rsidRDefault="001A1331" w:rsidP="001A1331">
      <w:pPr>
        <w:numPr>
          <w:ilvl w:val="0"/>
          <w:numId w:val="42"/>
        </w:numPr>
        <w:pBdr>
          <w:top w:val="nil"/>
          <w:left w:val="nil"/>
          <w:bottom w:val="nil"/>
          <w:right w:val="nil"/>
          <w:between w:val="nil"/>
          <w:bar w:val="nil"/>
        </w:pBdr>
        <w:spacing w:after="0" w:line="270" w:lineRule="atLeast"/>
        <w:ind w:left="714" w:hanging="357"/>
        <w:rPr>
          <w:rFonts w:eastAsia="Arial Unicode MS" w:cs="Arial Unicode MS"/>
          <w:color w:val="000000"/>
          <w:u w:color="000000"/>
          <w:bdr w:val="nil"/>
          <w:lang w:eastAsia="en-US"/>
        </w:rPr>
      </w:pPr>
      <w:r w:rsidRPr="001A1331">
        <w:rPr>
          <w:rFonts w:eastAsia="Arial Unicode MS" w:cs="Arial Unicode MS"/>
          <w:color w:val="000000"/>
          <w:u w:color="000000"/>
          <w:bdr w:val="nil"/>
          <w:lang w:eastAsia="en-US"/>
        </w:rPr>
        <w:t>Ensures senior child protection practitioners remain in the workforce whilst they manage their personal commitments</w:t>
      </w:r>
    </w:p>
    <w:p w:rsidR="001A1331" w:rsidRPr="001A1331" w:rsidRDefault="001A1331" w:rsidP="001A1331">
      <w:pPr>
        <w:numPr>
          <w:ilvl w:val="0"/>
          <w:numId w:val="42"/>
        </w:numPr>
        <w:pBdr>
          <w:top w:val="nil"/>
          <w:left w:val="nil"/>
          <w:bottom w:val="nil"/>
          <w:right w:val="nil"/>
          <w:between w:val="nil"/>
          <w:bar w:val="nil"/>
        </w:pBdr>
        <w:spacing w:after="0" w:line="270" w:lineRule="atLeast"/>
        <w:ind w:left="714" w:hanging="357"/>
        <w:rPr>
          <w:rFonts w:eastAsia="Arial Unicode MS" w:cs="Arial Unicode MS"/>
          <w:color w:val="000000"/>
          <w:u w:color="000000"/>
          <w:bdr w:val="nil"/>
          <w:lang w:eastAsia="en-US"/>
        </w:rPr>
      </w:pPr>
      <w:r w:rsidRPr="001A1331">
        <w:rPr>
          <w:rFonts w:eastAsia="Arial Unicode MS" w:cs="Arial Unicode MS"/>
          <w:color w:val="000000"/>
          <w:u w:color="000000"/>
          <w:bdr w:val="nil"/>
          <w:lang w:eastAsia="en-US"/>
        </w:rPr>
        <w:t>Reduces the workload on other child protection employees at critical times</w:t>
      </w:r>
    </w:p>
    <w:p w:rsidR="000F601D" w:rsidRDefault="000F601D" w:rsidP="000F601D">
      <w:pPr>
        <w:pStyle w:val="BodyVPSC"/>
        <w:pBdr>
          <w:bottom w:val="single" w:sz="12" w:space="1" w:color="auto"/>
        </w:pBdr>
        <w:rPr>
          <w:rFonts w:asciiTheme="minorHAnsi" w:hAnsiTheme="minorHAnsi"/>
        </w:rPr>
      </w:pPr>
    </w:p>
    <w:p w:rsidR="00267F15" w:rsidRPr="001A1331" w:rsidRDefault="00267F15" w:rsidP="00267F15">
      <w:pPr>
        <w:keepNext/>
        <w:keepLines/>
        <w:pBdr>
          <w:top w:val="nil"/>
          <w:left w:val="nil"/>
          <w:bottom w:val="nil"/>
          <w:right w:val="nil"/>
          <w:between w:val="nil"/>
          <w:bar w:val="nil"/>
        </w:pBdr>
        <w:spacing w:line="440" w:lineRule="atLeast"/>
        <w:outlineLvl w:val="0"/>
        <w:rPr>
          <w:b/>
          <w:i/>
        </w:rPr>
      </w:pPr>
      <w:r w:rsidRPr="00267F15">
        <w:rPr>
          <w:b/>
          <w:i/>
        </w:rPr>
        <w:t>Flexible work</w:t>
      </w:r>
      <w:r>
        <w:rPr>
          <w:b/>
          <w:i/>
        </w:rPr>
        <w:t>ing at the executive level, D</w:t>
      </w:r>
      <w:r w:rsidR="00084632">
        <w:rPr>
          <w:b/>
          <w:i/>
        </w:rPr>
        <w:t xml:space="preserve">epartment of </w:t>
      </w:r>
      <w:r>
        <w:rPr>
          <w:b/>
          <w:i/>
        </w:rPr>
        <w:t>E</w:t>
      </w:r>
      <w:r w:rsidR="00084632">
        <w:rPr>
          <w:b/>
          <w:i/>
        </w:rPr>
        <w:t xml:space="preserve">ducation &amp; </w:t>
      </w:r>
      <w:r>
        <w:rPr>
          <w:b/>
          <w:i/>
        </w:rPr>
        <w:t>T</w:t>
      </w:r>
      <w:r w:rsidR="00084632">
        <w:rPr>
          <w:b/>
          <w:i/>
        </w:rPr>
        <w:t>raining</w:t>
      </w:r>
    </w:p>
    <w:p w:rsidR="00267F15" w:rsidRDefault="00267F15" w:rsidP="000F601D">
      <w:pPr>
        <w:pStyle w:val="BodyVPSC"/>
        <w:rPr>
          <w:rFonts w:asciiTheme="minorHAnsi" w:hAnsiTheme="minorHAnsi"/>
          <w:sz w:val="24"/>
          <w:szCs w:val="24"/>
          <w:lang w:val="en-US"/>
        </w:rPr>
      </w:pPr>
      <w:r w:rsidRPr="00267F15">
        <w:rPr>
          <w:rFonts w:asciiTheme="minorHAnsi" w:hAnsiTheme="minorHAnsi"/>
          <w:sz w:val="24"/>
          <w:szCs w:val="24"/>
          <w:lang w:val="en-US"/>
        </w:rPr>
        <w:t xml:space="preserve">We are learning more about the possibilities of flexible work options for executives as two staff currently job share a Director’s role. Each person works three days a week as Director. </w:t>
      </w:r>
    </w:p>
    <w:p w:rsidR="00267F15" w:rsidRDefault="00267F15" w:rsidP="000F601D">
      <w:pPr>
        <w:pStyle w:val="BodyVPSC"/>
        <w:rPr>
          <w:rFonts w:asciiTheme="minorHAnsi" w:hAnsiTheme="minorHAnsi"/>
          <w:sz w:val="24"/>
          <w:szCs w:val="24"/>
          <w:lang w:val="en-US"/>
        </w:rPr>
      </w:pPr>
      <w:r w:rsidRPr="00267F15">
        <w:rPr>
          <w:rFonts w:asciiTheme="minorHAnsi" w:hAnsiTheme="minorHAnsi"/>
          <w:sz w:val="24"/>
          <w:szCs w:val="24"/>
          <w:lang w:val="en-US"/>
        </w:rPr>
        <w:t xml:space="preserve">One, who works full-time, spends the other two days as an Executive Coordinator. The other works part time and is able to spend two days a week with her children. </w:t>
      </w:r>
    </w:p>
    <w:p w:rsidR="00267F15" w:rsidRDefault="00267F15" w:rsidP="000F601D">
      <w:pPr>
        <w:pStyle w:val="BodyVPSC"/>
        <w:pBdr>
          <w:bottom w:val="single" w:sz="12" w:space="1" w:color="auto"/>
        </w:pBdr>
        <w:rPr>
          <w:rFonts w:asciiTheme="minorHAnsi" w:hAnsiTheme="minorHAnsi"/>
          <w:sz w:val="24"/>
          <w:szCs w:val="24"/>
          <w:lang w:val="en-US"/>
        </w:rPr>
      </w:pPr>
      <w:r w:rsidRPr="00267F15">
        <w:rPr>
          <w:rFonts w:asciiTheme="minorHAnsi" w:hAnsiTheme="minorHAnsi"/>
          <w:sz w:val="24"/>
          <w:szCs w:val="24"/>
          <w:lang w:val="en-US"/>
        </w:rPr>
        <w:t>The role has been split in such a way to allow one day when they are together.  Each person leads different activities and projects but is in a position to cover the work of the other, if required, as well as to provide the capacity for the role to be responsive to any new work.</w:t>
      </w:r>
    </w:p>
    <w:p w:rsidR="00267F15" w:rsidRDefault="00267F15" w:rsidP="000F601D">
      <w:pPr>
        <w:pStyle w:val="BodyVPSC"/>
        <w:pBdr>
          <w:bottom w:val="single" w:sz="12" w:space="1" w:color="auto"/>
        </w:pBdr>
        <w:rPr>
          <w:rFonts w:asciiTheme="minorHAnsi" w:hAnsiTheme="minorHAnsi"/>
          <w:sz w:val="24"/>
          <w:szCs w:val="24"/>
          <w:lang w:val="en-US"/>
        </w:rPr>
      </w:pPr>
    </w:p>
    <w:p w:rsidR="00267F15" w:rsidRDefault="00267F15" w:rsidP="000F601D">
      <w:pPr>
        <w:pStyle w:val="BodyVPSC"/>
        <w:rPr>
          <w:rFonts w:asciiTheme="minorHAnsi" w:hAnsiTheme="minorHAnsi"/>
          <w:sz w:val="24"/>
          <w:szCs w:val="24"/>
          <w:lang w:val="en-US"/>
        </w:rPr>
      </w:pPr>
    </w:p>
    <w:p w:rsidR="00267F15" w:rsidRPr="00267F15" w:rsidRDefault="00267F15" w:rsidP="000F601D">
      <w:pPr>
        <w:pStyle w:val="BodyVPSC"/>
        <w:rPr>
          <w:rFonts w:asciiTheme="minorHAnsi" w:hAnsiTheme="minorHAnsi"/>
          <w:sz w:val="24"/>
          <w:szCs w:val="24"/>
        </w:rPr>
      </w:pPr>
    </w:p>
    <w:sectPr w:rsidR="00267F15" w:rsidRPr="00267F15" w:rsidSect="00B94AE8">
      <w:headerReference w:type="default" r:id="rId18"/>
      <w:footerReference w:type="even" r:id="rId19"/>
      <w:footerReference w:type="default" r:id="rId20"/>
      <w:headerReference w:type="first" r:id="rId21"/>
      <w:footerReference w:type="first" r:id="rId22"/>
      <w:pgSz w:w="11900" w:h="16840"/>
      <w:pgMar w:top="1440" w:right="1418" w:bottom="1440" w:left="1418" w:header="567"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C1" w:rsidRDefault="007A30C1" w:rsidP="001640D7">
      <w:pPr>
        <w:spacing w:after="0"/>
      </w:pPr>
      <w:r>
        <w:separator/>
      </w:r>
    </w:p>
  </w:endnote>
  <w:endnote w:type="continuationSeparator" w:id="0">
    <w:p w:rsidR="007A30C1" w:rsidRDefault="007A30C1"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Sans-Italic">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NeueLTStd-Md">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HelveticaNeueLTStd-MdEx">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00965E" w:themeColor="accent1"/>
      </w:tblBorders>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569"/>
      <w:gridCol w:w="8725"/>
    </w:tblGrid>
    <w:tr w:rsidR="002503D4" w:rsidRPr="00B94AE8" w:rsidTr="00B94AE8">
      <w:tc>
        <w:tcPr>
          <w:tcW w:w="306" w:type="pct"/>
          <w:shd w:val="clear" w:color="auto" w:fill="auto"/>
          <w:vAlign w:val="bottom"/>
        </w:tcPr>
        <w:p w:rsidR="002503D4" w:rsidRDefault="002503D4" w:rsidP="00286CC7">
          <w:pPr>
            <w:pStyle w:val="Header"/>
            <w:rPr>
              <w:rFonts w:ascii="Arial" w:hAnsi="Arial" w:cs="Arial"/>
              <w:b/>
              <w:color w:val="3F3F3F"/>
              <w:sz w:val="20"/>
            </w:rPr>
          </w:pPr>
          <w:bookmarkStart w:id="16" w:name="aliashNonProtectiveMarki1FooterEvenPages"/>
        </w:p>
        <w:bookmarkEnd w:id="16"/>
        <w:p w:rsidR="002503D4" w:rsidRPr="00B94AE8" w:rsidRDefault="002503D4" w:rsidP="00997075">
          <w:pPr>
            <w:pStyle w:val="Header"/>
            <w:rPr>
              <w:rFonts w:cs="Arial"/>
              <w:color w:val="545850" w:themeColor="text2"/>
              <w:sz w:val="16"/>
            </w:rPr>
          </w:pPr>
          <w:r w:rsidRPr="00B94AE8">
            <w:rPr>
              <w:rFonts w:cs="Arial"/>
              <w:color w:val="545850" w:themeColor="text2"/>
              <w:sz w:val="16"/>
            </w:rPr>
            <w:fldChar w:fldCharType="begin"/>
          </w:r>
          <w:r w:rsidRPr="00B94AE8">
            <w:rPr>
              <w:rFonts w:cs="Arial"/>
              <w:color w:val="545850" w:themeColor="text2"/>
              <w:sz w:val="16"/>
            </w:rPr>
            <w:instrText xml:space="preserve"> PAGE   \* MERGEFORMAT </w:instrText>
          </w:r>
          <w:r w:rsidRPr="00B94AE8">
            <w:rPr>
              <w:rFonts w:cs="Arial"/>
              <w:color w:val="545850" w:themeColor="text2"/>
              <w:sz w:val="16"/>
            </w:rPr>
            <w:fldChar w:fldCharType="separate"/>
          </w:r>
          <w:r w:rsidR="00D17B51">
            <w:rPr>
              <w:rFonts w:cs="Arial"/>
              <w:noProof/>
              <w:color w:val="545850" w:themeColor="text2"/>
              <w:sz w:val="16"/>
            </w:rPr>
            <w:t>12</w:t>
          </w:r>
          <w:r w:rsidRPr="00B94AE8">
            <w:rPr>
              <w:rFonts w:cs="Arial"/>
              <w:noProof/>
              <w:color w:val="545850" w:themeColor="text2"/>
              <w:sz w:val="16"/>
            </w:rPr>
            <w:fldChar w:fldCharType="end"/>
          </w:r>
        </w:p>
      </w:tc>
      <w:tc>
        <w:tcPr>
          <w:tcW w:w="4694" w:type="pct"/>
          <w:tcBorders>
            <w:bottom w:val="single" w:sz="18" w:space="0" w:color="00965E" w:themeColor="accent1"/>
          </w:tcBorders>
          <w:shd w:val="clear" w:color="auto" w:fill="auto"/>
          <w:vAlign w:val="bottom"/>
        </w:tcPr>
        <w:p w:rsidR="002503D4" w:rsidRPr="00B94AE8" w:rsidRDefault="002503D4" w:rsidP="00B467B7">
          <w:pPr>
            <w:pStyle w:val="Footer"/>
            <w:jc w:val="right"/>
          </w:pPr>
        </w:p>
      </w:tc>
    </w:tr>
  </w:tbl>
  <w:p w:rsidR="002503D4" w:rsidRDefault="00250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00965E" w:themeColor="accent1"/>
      </w:tblBorders>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569"/>
      <w:gridCol w:w="8725"/>
    </w:tblGrid>
    <w:tr w:rsidR="002503D4" w:rsidRPr="00B94AE8" w:rsidTr="00B467B7">
      <w:tc>
        <w:tcPr>
          <w:tcW w:w="306" w:type="pct"/>
          <w:shd w:val="clear" w:color="auto" w:fill="auto"/>
          <w:vAlign w:val="bottom"/>
        </w:tcPr>
        <w:p w:rsidR="002503D4" w:rsidRDefault="002503D4" w:rsidP="00286CC7">
          <w:pPr>
            <w:pStyle w:val="Header"/>
            <w:rPr>
              <w:rFonts w:ascii="Arial" w:hAnsi="Arial" w:cs="Arial"/>
              <w:b/>
              <w:color w:val="3F3F3F"/>
              <w:sz w:val="20"/>
            </w:rPr>
          </w:pPr>
          <w:bookmarkStart w:id="17" w:name="aliashNonProtectiveMarking1FooterPrimary"/>
        </w:p>
        <w:bookmarkEnd w:id="17"/>
        <w:p w:rsidR="002503D4" w:rsidRPr="00D94A9A" w:rsidRDefault="002503D4" w:rsidP="00AB6AF7">
          <w:pPr>
            <w:pStyle w:val="Header"/>
            <w:rPr>
              <w:rFonts w:ascii="Arial" w:hAnsi="Arial" w:cs="Arial"/>
              <w:b/>
              <w:color w:val="3F3F3F"/>
              <w:sz w:val="20"/>
            </w:rPr>
          </w:pPr>
        </w:p>
      </w:tc>
      <w:tc>
        <w:tcPr>
          <w:tcW w:w="4694" w:type="pct"/>
          <w:tcBorders>
            <w:bottom w:val="single" w:sz="18" w:space="0" w:color="00965E" w:themeColor="accent1"/>
          </w:tcBorders>
          <w:shd w:val="clear" w:color="auto" w:fill="auto"/>
          <w:vAlign w:val="bottom"/>
        </w:tcPr>
        <w:p w:rsidR="002503D4" w:rsidRPr="00B94AE8" w:rsidRDefault="002503D4" w:rsidP="00B467B7">
          <w:pPr>
            <w:pStyle w:val="Footer"/>
            <w:jc w:val="right"/>
          </w:pPr>
          <w:r w:rsidRPr="00B94AE8">
            <w:rPr>
              <w:rFonts w:cs="Arial"/>
            </w:rPr>
            <w:fldChar w:fldCharType="begin"/>
          </w:r>
          <w:r w:rsidRPr="00B94AE8">
            <w:rPr>
              <w:rFonts w:cs="Arial"/>
            </w:rPr>
            <w:instrText xml:space="preserve"> PAGE   \* MERGEFORMAT </w:instrText>
          </w:r>
          <w:r w:rsidRPr="00B94AE8">
            <w:rPr>
              <w:rFonts w:cs="Arial"/>
            </w:rPr>
            <w:fldChar w:fldCharType="separate"/>
          </w:r>
          <w:r w:rsidR="00D17B51">
            <w:rPr>
              <w:rFonts w:cs="Arial"/>
              <w:noProof/>
            </w:rPr>
            <w:t>13</w:t>
          </w:r>
          <w:r w:rsidRPr="00B94AE8">
            <w:rPr>
              <w:rFonts w:cs="Arial"/>
              <w:noProof/>
            </w:rPr>
            <w:fldChar w:fldCharType="end"/>
          </w:r>
        </w:p>
      </w:tc>
    </w:tr>
  </w:tbl>
  <w:p w:rsidR="002503D4" w:rsidRDefault="002503D4" w:rsidP="00FF49BD">
    <w:pPr>
      <w:pStyle w:val="Footer"/>
      <w:ind w:right="-1"/>
      <w:jc w:val="both"/>
      <w:rPr>
        <w:rStyle w:val="PageNumber"/>
        <w:rFonts w:cs="Arial"/>
        <w:b/>
        <w:color w:val="3F3F3F"/>
        <w:sz w:val="20"/>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D4" w:rsidRDefault="002503D4" w:rsidP="00286CC7">
    <w:pPr>
      <w:pStyle w:val="Footer"/>
      <w:ind w:right="-1"/>
      <w:rPr>
        <w:rFonts w:cs="Arial"/>
        <w:b/>
        <w:color w:val="3F3F3F"/>
        <w:sz w:val="20"/>
        <w:szCs w:val="16"/>
      </w:rPr>
    </w:pPr>
    <w:bookmarkStart w:id="18" w:name="aliashNonProtectiveMarki1FooterFirstPage"/>
  </w:p>
  <w:bookmarkEnd w:id="18"/>
  <w:tbl>
    <w:tblPr>
      <w:tblStyle w:val="TableGrid"/>
      <w:tblW w:w="9287" w:type="dxa"/>
      <w:tblBorders>
        <w:top w:val="none" w:sz="0" w:space="0" w:color="auto"/>
        <w:left w:val="none" w:sz="0" w:space="0" w:color="auto"/>
        <w:bottom w:val="single" w:sz="18" w:space="0" w:color="00965E" w:themeColor="accent1"/>
        <w:right w:val="none" w:sz="0" w:space="0" w:color="auto"/>
        <w:insideH w:val="none" w:sz="0" w:space="0" w:color="auto"/>
        <w:insideV w:val="none" w:sz="0" w:space="0" w:color="auto"/>
      </w:tblBorders>
      <w:tblLook w:val="04A0" w:firstRow="1" w:lastRow="0" w:firstColumn="1" w:lastColumn="0" w:noHBand="0" w:noVBand="1"/>
      <w:tblCaption w:val="Table - Footer Page 1"/>
      <w:tblDescription w:val="Contains information in the page footer such as Document Security classification, TRIM reference number and page numbers. Also contains For Internal Use Only."/>
    </w:tblPr>
    <w:tblGrid>
      <w:gridCol w:w="3095"/>
      <w:gridCol w:w="3096"/>
      <w:gridCol w:w="3096"/>
    </w:tblGrid>
    <w:tr w:rsidR="002503D4" w:rsidTr="00B467B7">
      <w:trPr>
        <w:tblHeader/>
      </w:trPr>
      <w:tc>
        <w:tcPr>
          <w:tcW w:w="3095" w:type="dxa"/>
          <w:vAlign w:val="bottom"/>
        </w:tcPr>
        <w:p w:rsidR="002503D4" w:rsidRDefault="002503D4" w:rsidP="003F4291">
          <w:pPr>
            <w:pStyle w:val="Footer"/>
            <w:ind w:right="-1"/>
            <w:rPr>
              <w:color w:val="545850"/>
              <w:szCs w:val="16"/>
            </w:rPr>
          </w:pPr>
        </w:p>
      </w:tc>
      <w:tc>
        <w:tcPr>
          <w:tcW w:w="3096" w:type="dxa"/>
          <w:vAlign w:val="bottom"/>
        </w:tcPr>
        <w:p w:rsidR="002503D4" w:rsidRPr="0087322A" w:rsidRDefault="002503D4" w:rsidP="00C65602">
          <w:pPr>
            <w:pStyle w:val="Footer"/>
            <w:ind w:right="-1"/>
            <w:jc w:val="right"/>
            <w:rPr>
              <w:color w:val="545850"/>
            </w:rPr>
          </w:pPr>
        </w:p>
      </w:tc>
      <w:tc>
        <w:tcPr>
          <w:tcW w:w="3096" w:type="dxa"/>
          <w:vAlign w:val="bottom"/>
        </w:tcPr>
        <w:p w:rsidR="002503D4" w:rsidRDefault="002503D4" w:rsidP="00BB4BAB">
          <w:pPr>
            <w:pStyle w:val="Footer"/>
            <w:ind w:right="-1"/>
            <w:jc w:val="right"/>
            <w:rPr>
              <w:color w:val="545850"/>
              <w:szCs w:val="16"/>
            </w:rPr>
          </w:pPr>
        </w:p>
      </w:tc>
    </w:tr>
  </w:tbl>
  <w:p w:rsidR="002503D4" w:rsidRDefault="00250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C1" w:rsidRDefault="007A30C1" w:rsidP="001640D7">
      <w:pPr>
        <w:spacing w:after="0"/>
      </w:pPr>
      <w:r>
        <w:separator/>
      </w:r>
    </w:p>
  </w:footnote>
  <w:footnote w:type="continuationSeparator" w:id="0">
    <w:p w:rsidR="007A30C1" w:rsidRDefault="007A30C1" w:rsidP="001640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D4" w:rsidRDefault="002503D4" w:rsidP="00B94AE8">
    <w:pPr>
      <w:pStyle w:val="Header"/>
    </w:pPr>
  </w:p>
  <w:p w:rsidR="002503D4" w:rsidRDefault="002503D4" w:rsidP="00B94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D4" w:rsidRDefault="002503D4">
    <w:pPr>
      <w:pStyle w:val="Header"/>
    </w:pPr>
    <w:r>
      <w:rPr>
        <w:noProof/>
        <w:lang w:val="en-AU" w:eastAsia="en-AU"/>
      </w:rPr>
      <mc:AlternateContent>
        <mc:Choice Requires="wpg">
          <w:drawing>
            <wp:anchor distT="0" distB="0" distL="114300" distR="114300" simplePos="0" relativeHeight="251658240" behindDoc="0" locked="0" layoutInCell="1" allowOverlap="1" wp14:anchorId="7136A9CE" wp14:editId="591D4529">
              <wp:simplePos x="0" y="0"/>
              <wp:positionH relativeFrom="margin">
                <wp:posOffset>-950595</wp:posOffset>
              </wp:positionH>
              <wp:positionV relativeFrom="margin">
                <wp:posOffset>-739140</wp:posOffset>
              </wp:positionV>
              <wp:extent cx="7564755" cy="1327785"/>
              <wp:effectExtent l="0" t="0" r="17145" b="5715"/>
              <wp:wrapSquare wrapText="bothSides"/>
              <wp:docPr id="12" name="Group 12" descr="Victorian Public Sector Commissioner header image" title="VPSC Template Header image"/>
              <wp:cNvGraphicFramePr/>
              <a:graphic xmlns:a="http://schemas.openxmlformats.org/drawingml/2006/main">
                <a:graphicData uri="http://schemas.microsoft.com/office/word/2010/wordprocessingGroup">
                  <wpg:wgp>
                    <wpg:cNvGrpSpPr/>
                    <wpg:grpSpPr>
                      <a:xfrm>
                        <a:off x="0" y="0"/>
                        <a:ext cx="7564755" cy="1327785"/>
                        <a:chOff x="0" y="0"/>
                        <a:chExt cx="7564755" cy="1327785"/>
                      </a:xfrm>
                    </wpg:grpSpPr>
                    <wpg:grpSp>
                      <wpg:cNvPr id="1" name="Group 11"/>
                      <wpg:cNvGrpSpPr/>
                      <wpg:grpSpPr>
                        <a:xfrm>
                          <a:off x="0" y="0"/>
                          <a:ext cx="7564755" cy="1327785"/>
                          <a:chOff x="0" y="0"/>
                          <a:chExt cx="7564755" cy="1327785"/>
                        </a:xfrm>
                      </wpg:grpSpPr>
                      <wpg:grpSp>
                        <wpg:cNvPr id="6" name="Group 6"/>
                        <wpg:cNvGrpSpPr/>
                        <wpg:grpSpPr>
                          <a:xfrm>
                            <a:off x="0" y="0"/>
                            <a:ext cx="7564755" cy="1327785"/>
                            <a:chOff x="0" y="0"/>
                            <a:chExt cx="7564755" cy="1328300"/>
                          </a:xfrm>
                        </wpg:grpSpPr>
                        <wps:wsp>
                          <wps:cNvPr id="4" name="Rectangle 1"/>
                          <wps:cNvSpPr/>
                          <wps:spPr>
                            <a:xfrm>
                              <a:off x="0" y="164892"/>
                              <a:ext cx="7564755" cy="92922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5"/>
                          <wps:cNvSpPr/>
                          <wps:spPr>
                            <a:xfrm>
                              <a:off x="6105993" y="0"/>
                              <a:ext cx="1328848" cy="13283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281159" y="435836"/>
                            <a:ext cx="1128045" cy="367469"/>
                          </a:xfrm>
                          <a:prstGeom prst="rect">
                            <a:avLst/>
                          </a:prstGeom>
                        </pic:spPr>
                      </pic:pic>
                    </wpg:grpSp>
                    <wps:wsp>
                      <wps:cNvPr id="7" name="Straight Connector 7"/>
                      <wps:cNvCnPr/>
                      <wps:spPr>
                        <a:xfrm>
                          <a:off x="6332434" y="897309"/>
                          <a:ext cx="1228912"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2" o:spid="_x0000_s1026" alt="Title: VPSC Template Header image - Description: Victorian Public Sector Commissioner header image" style="position:absolute;margin-left:-74.85pt;margin-top:-58.2pt;width:595.65pt;height:104.55pt;z-index:251658240;mso-position-horizontal-relative:margin;mso-position-vertical-relative:margin" coordsize="75647,13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ABsvWQUAAHgSAAAOAAAAZHJzL2Uyb0RvYy54bWzsWG1v2zYQ/j5g/4HQ&#10;99SSLFuSEafwnLYrEDRB07WfaZqyiFIkR9JxsmH/fccXyXGctEEHFNvQAlX4crw7Hu/lOZ++vO04&#10;uqHaMCnmSfYiTRAVRK6Z2MyT3z68PqkSZCwWa8yloPPkjprk5dnPP53u1IzmspV8TTUCJsLMdmqe&#10;tNaq2WhkSEs7bF5IRQVsNlJ32MJUb0ZrjXfAveOjPE2no53Ua6UlocbA6nnYTM48/6ahxF42jaEW&#10;8XkCuln/1f67ct/R2SmebTRWLSNRDfwNWnSYCRA6sDrHFqOtZkesOka0NLKxL4jsRrJpGKH+DnCb&#10;LH1wmzdabpW/y2a226jBTGDaB3b6Zrbk3c2VRmwNb5cnSOAO3siLRW6+poaAsT4yYqVmWKCr7YqD&#10;oa7BrlKjpew6BnaHl9Wopdg9JevwhoKhmeXA6uPV9RJ9oJ3i2FL0630SsPxObWagwButrtWVjgub&#10;MHPGvG105/6CmdCtf7O74c3orUUEFsvJtCgnkwQR2MvGeVlWk/CqpIWnPzpH2ldfOTnqBY+cfoM6&#10;w2TQuzfcA7tlTvz/42rTw6tN/303q8apD+InHw3SitlHjvlnkXPdYkV9QBrnuNEBit5K7yEssNhw&#10;iqIPeKrBt83MgJs/6djZtKjqPPjuo95d53WeF45guC2eKW3sGyo75AbzRIMKPhHhmwtjA2lP4iQb&#10;ydn6NePcT1yWpUuu0Q2G/LjaeOnA/ICKC0crpDsVGLoVCI7+Pn5k7zh1dFy8pw0kFAjN3CviU/le&#10;CCaECpuFrRZSRpA9SeFfvNpwwl/UM3ScG5A/8I4MDi/Q8w5aRnp3lPpKMBxOv6RYODyc8JKlsMPh&#10;jgmpH2PA4VZRcqDvjRRM46y0kus7cBotQx0yirxm8GwX2NgrrKHwQImCYmov4dNwuZsnMo4S1Er9&#10;x2Prjh68GnYTtINCNk/M71usIQfztwL8vc6KwlU+PykmZQ4TfX9ndX9HbLulBF/IoGwr4oeO3vJ+&#10;2GjZfYKau3BSYQsLArLnCbG6nyxtKLBQtQldLDwZVDuF7YW4VsQxd1Z1bvnh9hPWKvquBa9/J/sY&#10;w7MHLhxo3UkhF1srG+b9e2/XaG+Id5d/v0PgDxXzEuIH+bLj5EJm+HrMT7N0UtfjBB2XNKhiVVUA&#10;cIol7SjHHUU95Zwp4zLTkdVcbnDLByE9RFgIvsO4OaD8EfzNj+D/rwX/HridnSpGZvA/YmcYHSGA&#10;r/cYcMpuXUYNfUr3LB4d1p+36iQkPrZinNk737JAlDqlxM0VIw4OuMkeTGSQUwMMh20nFcEKlJWe&#10;KpyBDMDIhSSfDRJy2QLooAujoPa75OqK0CG5nx4IBBivehjgxvFqkLgfdBaPWCd0LeeSbDso5aEN&#10;0xQQPjQCpoVEBAVjRrsVXQMeebsO2R5yOwASl4kctvGt0Z95tUjTOv/lZDlJlydFWr46WdRFeVKm&#10;r8oiLapsmS3/ckktK2ZbQ+G+mJ8rFnWF1SNtH+2DYscYOizfqYW01+MNUMgjjV5FAEDOJD5rWk0t&#10;ad0wwAkSMZXpN7xp99Z0dn8C5U3zKssmtc/4xXhSjT2cDvZwnUyW5VVaxE5mPC2LaR3xRN8H9UDu&#10;WVjPKxZU8UPQzBfI2NJ8pxJZ9t58bTVmm9ZC0yhEaB9Ld71YMJciNoA9qOybsKH7m47HeTEGrA0F&#10;s6rLceqtc898eV7Vrml1VbN/2icsx5n4YrHkAgH2yup0EqHiF1FzD/vuFU5woWeC5GcA2ccR8DNA&#10;7PdGwPa2N0UsmhGRmYcI2GWoiNCiT8LPGzA6+P3k/txT7X8wOvs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txvm24wAAAA0BAAAPAAAAZHJzL2Rvd25yZXYueG1sTI/BTsMwDIbv&#10;SLxDZCRuW5pROlaaTtMEnKZJbEiIm9d4bbUmqZqs7d6e9AQ3W/70+/uz9agb1lPnamskiHkEjExh&#10;VW1KCV/H99kLMOfRKGysIQk3crDO7+8yTJUdzCf1B1+yEGJcihIq79uUc1dUpNHNbUsm3M620+jD&#10;2pVcdTiEcN3wRRQlXGNtwocKW9pWVFwOVy3hY8Bh8yTe+t3lvL39HJ/33ztBUj4+jJtXYJ5G/wfD&#10;pB/UIQ9OJ3s1yrFGwkzEq2Vgp0kkMbCJiWKRADtJWC2WwPOM/2+R/wIAAP//AwBQSwMECgAAAAAA&#10;AAAhAAnRMGXtTQAA7U0AABQAAABkcnMvbWVkaWEvaW1hZ2UxLnBuZ4lQTkcNChoKAAAADUlIRFIA&#10;AAILAAAArQgGAAAAPoU8FAAAAAZiS0dEAP8A/wD/oL2nkwAAAAlwSFlzAAAuIwAALiMBeKU/dgAA&#10;AAd0SU1FB+AHBAUCLZbwBnkAAAAdaVRYdENvbW1lbnQAAAAAAENyZWF0ZWQgd2l0aCBHSU1QZC5l&#10;BwAAIABJREFUeNrsnXl8XFXZx7/PuTOTpEkKFSwtCoj0BbsIFUQKguyCC0pZZO2kAbrMdUEEBcQd&#10;XFARN266Ms1l01exIKKIrIJQ6CsgtiAICCK0LLXQpM0yc+/z/jE3TRqSzJ0s7SQ538+Hz6elZ+49&#10;5znb75z7nOcIV83CYrFYLBaLpTeMNYHFYrFYLBYrFiwWi8VisVixYLFYLBaLxYoFi8VisVgsVixY&#10;LBaLxWIpNxLWBJbhxga3YVyNVk9WCScbZGdUJiK6gyJjBRyUJEIrsClE2wyyNiRca9T8B8KnaNHV&#10;sqy+dSTbSOdn35U3vCeBs4ui7wYmCIxRqAbGCIQgOdANqLSp6EsgL6O8GErwxD9Y+cw0zwtta7NY&#10;LADS/ehki5vdpVIdHxjXyy/agZvFS397JBggdP1vCHwUJdXjoCsgqiub18r82uXpIPZzM/6lAscN&#10;Yc21KrRCuAFMu6iuB3lR4XmV4IV8u7O6Ykn69REx8c1dOCY0VUeL4RiBo4FJA3oehAKrFP2TEt6y&#10;aY1zfyl1W460z/PHGYeTDBwpcCgwYYCPbFZYKaq/y+Xld6nF6aftcGmxWLGwmXzGP8oR/lR0MiSY&#10;5nj1q4e3UMhOF5xHY42cLYyrzabfiPvswG1sNEh6GxfxGeAh4F5CbpYF6VeHVf1k/IMQPQvkFIGa&#10;IXzVq6pcLRoslAX1zw8X+6xyXfMe9v+YgzNb0eMESQ6ZYIO/CVxFvuU6WTRvkx06LZbRxVs+Qxgh&#10;1mApmOOAYS0WFHOcxEqnT9dm694YhkWcFP13BoYFodt4Lyq/2JjnhtrF6abyFXH+sQKXAAeDbI1X&#10;jhfhIhVzUeA23hAE8tXUwvSz5WofH9+c4XKyga8Dkwv9cWjtJLAPsIhE1fc143//DQl+Ms6rt6LB&#10;YhklvMXBUfItLyi0Fx08VA4b7oUX5JB4qkLuGQl1LcjhIiysSfKfwF12ed7N7lBOGWxzl0wOXf8O&#10;gT8UhMJWbw8Y5LSkw5Nhxv+Bzs5Wlp3AzTTufaarDxj4RYdQ2Mpsj/Cd7XD+qa5/gh1CLZbRKhYW&#10;zcsBD8YYWQ9e5WaTw7Xgq9xsUuCgWCtdCe8ZYfU+1mC+5OA8E2T8zzfN9J1tWxeuUde/JEXqbwJH&#10;loF9kiJcoGPMIzq/8X3l0V5doxn/YkT+KsgB215oszNwo2Z8v8XNjrVDqcUyysRCYSDQOJNj9XtC&#10;5/3DteB7wXQKnuExjKR3j9D6394IV9ZM5C8t7uJJ2yIDbef4O05lxm3AZUBZiU9BJmPkLzm38aRt&#10;mY+men/7KRzwW4TvUG4nmIRZFZgVOj/7LjucWiyjTCzk4d44P3YMRwzXgifUxPoEoejTxqtfO8Lb&#10;wQGVVPw172aP25ov1fnZd6WSrKBwwqFcqUogv1K30d0WL29xF46vqeJeQT5WrgYqiCrnoZzr722H&#10;VItlFImFxKbwwTh+C6CHD9uSi3wo3ow2IvwV4jDWwblJM/78rfGy9jn+nmqcvyDsMUwazFVhxp+7&#10;dcWUP76Sqr8Aw2ESHu8od4auPwmLxTI6xEIUsKa43wJyUNNMPzXcCu3jG0VjOdCNQH+FvtuD0DDU&#10;giGY409MJLkz+u49sAlVeR1YqXBjiPqgP1f0J8DiEL0B5R6UZxUdBH1JQ+A2bpUVftMcv1aN/pF+&#10;xpRQWI/yR1S/Eypn5wk+ogTvyxHsQRjsThjsHhDsFaIzUD6F8mWFG0FfHoB9dgS9q9wcZy0Wy8BJ&#10;9D7Y6J2CHFrk91XVE/UDwP3DqdCzXPYCiTWgDaW/gsIjEJw9oGeETq0xbK+EOyu8W5Cpgrwf2Kn/&#10;syJXhW7jGuPV3TzYZS44lupyQd7ZP5vpWpDlAneEOR50FqfXxJ18xzhMx+jRprClv29/xJRBrml3&#10;s+9PefXPDaWYrU7gCzK9xJ+uB5Yp+puNa+TBEgJNPdT13bPm6z4qcjqi9RKzn3Q2HdnFUee6Va77&#10;URsB0mIZBWJBINYkqXD4cBMLKIfGOZa+FfwVmoxX/9iQFHG+Pw3DR4HZlH7EzghyXTDf389ZkH5q&#10;MPM1GfPV/nnz650hXPkkD/2hP5NQFFfivui/r+Vcf29H+bQI9ZTmWDkuoc41Pv4hadJDMhmekeFz&#10;IhxfikhQ+LrkW5YONGBSmnSYXsCjwKMt7hVfSenbMyL6lZJEg3DMVD3g8+D9yA6xFsvIoNeLpDau&#10;kYeBlhgPOHTYlVpinuEfxv4KsiC9Srz098VLTwE9QmM6rXahWoz+YjCPx+Zdfz9BLinxZ09DeIx4&#10;dUc5Xt2tg7VaTXrpx01Deh5hsCfKH0uyrXDQrAxD4r/Q4i6eJML3ShC+v6CtfZLx0j8b7MiKVd75&#10;bU5D+sch4V6gN5Qk7UQusyckLJZRIBZql6fbQR+IMXQOO78FjSlwRoq/gnh1dxsvfZjCmVrYqo6p&#10;qWT6FJzPDGJj+4GUdtPpsjcI3ife7NuHTlTVPy8N6WNRPgPk4k+GfGeD2zBusPNTQcXPBCriNE+F&#10;z0lD+jRZes5/h7L9JLz6deLVna7wOSCM13aowjhX2CHWYhnhYoHCqBBnNdrhtzA8hML87LsE3hnP&#10;OCMrvoLx0tcJ+X1Q/lbCz74VzPEnDtju7rIPS+GTVSxC9Gvipeu3VkhhaUhfFSgfJcZuWjQZjqtl&#10;zLmDmYdgvv9JgWNjJp9vvPTPtnL7+VlAeGZcwQCcUC5BrSwWyxCKhRL9FobJMtscHK9MIzO+gnhn&#10;vUhb7hA0zmkXEKiRJF8ehKZ2QWxhgX7P8eou3dq2STSk7wiUT8TdYVA4r2mOXzsY7/bxjRi+GdNC&#10;3xQvvXhbtJ+EN/sGlE/Hr3b5ih1mLZYRLhZGpN+Cja+AXH12UyDBcarEcl4UOLvtHH/H/r6vfZ6/&#10;h6JxAy/ddq1Xsl/DoAoGlPPi2UXGVifD0wfjvWe6fDi6rKmYQLm7eY1cuk3bT0N6AagfU1Adr+7V&#10;u9ih1mIZwWJhJPotKDqq/BV6XyHWr0OCUxWNs4quSqW0374LCYdZMW9F3ECo5wzVKYMSJsOr4jo9&#10;CmZQHB1FuTBGsnyO9k+XcCRyyGhukXOBtcXtgwHnbCwWy8gVCzCy/BZa3IXjBdkznmFG7H0QnWX0&#10;6h8TlctiJp/l45v+vEeUD8dchV4pC+peKgfb5CRwifc5Yt+B3quRy/i7qehhxfuiLqrwznmyHOxT&#10;m02/oXBxzHo9zQ61FssIFwsjyW+hkqpR7a/QE6/Khh/FWSGCvPv0+ZQcH2GD2zAOKf47hZY2grI5&#10;l5/y6p9TJRsnbUVYMaCLphLCmcV2XhQlCKSs4hY8QXAdyrPFxxDZMz/Xn2qHW4tlBIuFkeS3oKi9&#10;D6IbO3mfaVb0h3HSOsKnSn3+GK3eL6Yo/WWVV7+hrNqLEmtyFqNHDaxdcnqMNvm71ML0s+Vkn2le&#10;fS6U8KpYA43DR+xwa7GMYLFQ8FuIE6FxOPgtSKybJkfZfRDk2qUxpu9CybtHDhoreqSiN5WbXZwF&#10;6adUGVKfndaM/w6BKcW1QvirMhXgPnE+18T4zGKxWIaxWIgGhLtiJCtrvwU9a2mtwPR4Rhn5/gpd&#10;qViSfh3kt8UnLN2nxV04vjR9RiwfkY0tcm852kbQG+O0/TETtV/xBCqItSuR39RifluO9kl49esU&#10;/lzcjnKQHW4tlhEuFsIw3kBezn4LWpn8YJzyjiZ/hS3Krfw+xoBPBZUHlrbylBgBnfS52mz6jbI0&#10;jMgf4nUk6dc10qFwRIxkj5atfQBR/X2MZONyGX83O+RaLCNYLPzDBP8HbIzxsLL1WxDVWJ8gRpO/&#10;QldyxD0qyN6l2Z2aGILiX+Vql2s8ngLeKF4G9u5fB4xxs6Tyl3JuO4FKvABfEuyNxWIZuWJhmlef&#10;Q4e530LMYEyjzV+hg8qG9EvAf2JM7CV5tSsUjXAoymvlapc06VDRR2OUoeSgVVFfmRLDin8ta6Fp&#10;XntEY4SANsjOdsi1WEawWCgsuDXOJFqWfgs6O1up8IF4Bhld/gpbTuxa9M4IKfW6a9Gik0go2l7O&#10;dhGVfxRJshbRRaU+t3piMIU+ronvIC/hU+Vsnyrv/DZBny+SbF04ivuWxTJqxMJw9lvQMeb9Aqni&#10;eR+d/gpdFGGcgD/vKHGqLRptUJDqMrdM95X9BuDmkPALedjnGo93iFdX+kSozrviJGttcf5Z9k1H&#10;5fFu40AIPKTo91A9mnzLrgmv/mk75Fosw5NE3IT/MMH/TcXZCFQXUR+HApeWUyEVOTRWsOFR6q/Q&#10;OWnrvykelnmHppl+KjpSG+OZbIhRQRXlbJdrGsiekaHFoDvkJVzRusZ5ZDBCLovozjHsvbGcnRs7&#10;yOe5MJmgCVgXSHBXDu4tt7gZFotlK4iFaV59TjP+/QjHFBkCDyplMtkaGOWQOFcTjFZ/hU6txJo4&#10;oioxMdgJeDHmU9cXnRBF31nOdkmTDtMNXD8Eq/FdpLjBXx0ObSe1OP00kLZDqsUyMikp1v9w9Fto&#10;muk7KnwwnjFG9zfVANbFSVepZlz8RlPcaRJ49yg1+fji5uN1O0xZLJZhJRbi+i2AHFUuBayZEE4X&#10;4hzfG+X+CoUabo4nGsMS2o0U3YEQZGyLmx111xgLJGMk22SHKYvFMqzEQhRvIc6EcljZTH+CvQ8i&#10;Jk68WxZR2K6EnYVYTm0pdQ4ZdQYXxhZNorTaYcpisQwrsTDNq88pGmd34UCdna0sjwKaWDdNjnZ/&#10;hUguxNpZCDHx202u/bFY86bo0aPQ4MV3FsSKBYvFMszEQtwVuEAqP8YcWA4FVI23s2DsGXAkDPKD&#10;/syl5/xX4YnibUZOaprj144me2uRk0UWi8UybMVCIEEsv4VEGYR+bnOXTBYpHlnP+isMsQiBO2Ik&#10;q6lJcqq1lsVisYwAsdC6xnmEGGfnFTlsWxcuRSrWJwjrrzC0hCG/jrnS/tp6NzvGWsxisViGuVio&#10;XZ4OFL0vRtJt7regMXc3rL9CZAczNNviT5oVf1F4oVg6gXduj/MtWxMWi8UyzMVC3JV4OfgtCBwc&#10;zwjWXyGyV5yjfCTC4jeQdmWa54WgC2ImPz+Y73/S1obFYrEMc7EwHPwW1L16F2C3oumsv0LX5lAT&#10;y7YmLDk6ZzObFioaK/yvMdyg8/0jbH1YLBbLMBYLw8FvQUnY+Aol7yxoLH8BDZ2WUp891susV+T7&#10;MZNXqeH3gbvMhg+2WCyW4SoWhoXfQswjk9ZfoavJzM5x0uXz8cJCd6ed136oaKwgTQIVBtMYuI3X&#10;63x/vK0di8ViGWZiIe6KfFv6LYhwSDwDWH+FzTZTJhYXFJqrWJLu130FVd75bXnyZ0fXF8dsoHIa&#10;hn9qxr/4FffnNbaWLBaLZRiJhXL2W2g7x98RmBxj4rP+ClvoP90jhqR4ZSDvSHln3w96SYk/G4vw&#10;nfGM/Wfo+p9tmumnbG1ZLBbLMBALkd/CG8Un5K3vt5BMxjsFIcqfbRPoYg9k7xjJnh3oe6715Psh&#10;6vfjpxMEflozkX+EGT+9ynWNrTWLxWIpY7FQuzwdAGV5T4TGvTwqXv5HBU0zfQeYVlxQ6N8H+q40&#10;6XDTGpkD3NLPR+wuQuMUZvw9zPjH29qzWCyWMhULACFh0cl2W/gtGI3nr9AqoRULEdUT9UCgKoYS&#10;Wz0Y76tdnm5vXsNJKL/o7zMEpoiwXF1/Rc5tPNzWosVisZShWJCYzoFb02+haY5fq8K+xSc9nq3y&#10;6l+0TWCzCDgmTrK8BH8drFfWLk+3r5YVZ6BcNsBHHZBA7lLXv10zy/azlWmxWCxlJBaeYOXjwPri&#10;8/LW81uoSYYHSoxyqeg9tvq34OQYaTZEviqDxjTPC6Uh/VVFj1d03QAfdzRi/k8z/q/b3CWTbZVa&#10;LBZLGYiFQhjfWE6CW81vQTGx/BVEsWIhInQbDxZhrxhJ7418VQa/IXp1N7fROkXhxgE/TDgxSWpV&#10;6DZmda6/q61hi8Vi2YZiAcrSbyHWSQjrr7AF58ZUYr8fykxUefNeNV76JFSPBgbkSClgBJmtCX0m&#10;dBt/HB2ntVgsFsu2EAvl5LcQnb+fEWPSs/4KEXnX30+Qk+IkDST41dbIkzTU3bGaFdMV6tGBHdUU&#10;JCnIuakUzwdu47da3OxYW+sWi8WylcVCOfktVEzMfUCgomherL9Ch7hyHLgq3qaC/jHh1a/bWnmb&#10;5nmh8dLLVkswGZir8J8BPrLaIF+txHkudBvPX+9mx9gWYLFYLFtJLJST30KCRNxgTFYsANUT+Spw&#10;QDyxQMO2yOM0rz4nXnrxxjXsgZJReHmAj9xBkB9uj/OUuv6cVW42aVuCxWKxDLFYgHLyW5BYnzqs&#10;vwKo23gK6NdjJn/8Ok/+sC3zW7s83S4N6QVvEvxPSPgFYKBhut8JLJqCeULdxlN8fBsN0mKxWIZS&#10;LMT1W3CQI4eqIE0zfUfgoBhL5FHvrxC4/ikg1wgSV1p8J006LIe8j/PqNzne7CvfINhDlS8C6wbW&#10;dmUSyC/OdHkkdP1j7ZBgsVgsQyQWrvWcx2OdkVeGLMpe9cTgvUBR57XR7K+wys0m1W38hoFfAHG3&#10;3++/xpNflVtZxnn1m0xD+ofNOXZX9OKBiwb2EfhDmPH/3O4uPdgODRaLxTLIYiFNOpQ4V1YL++vc&#10;hUPiWKaYWJ8gRqu/Qt7NHjQF8zDI1+PblJCQTLnsKvRE7eJ0k/HqvtfExv8B/aaiGwYkGoRDkiTv&#10;CzP+8vZ5/h52iLBYLJZBEguFFXusS5mSOJUHDUVBBLH3QXSvk7kLk8F8/5Oa8W9zcP4iyPQSH3Gp&#10;LEivGg5lHetl1otX941mNr0rCh+9cYCi4fikw98Dd9l59nZLi8Uy2kkM2mQdcncc6aEihwF3DL5Y&#10;iBGMSXm2qmHk+ivo3IVJnMrJKrKvwFGqHGOEfgUjUrhz4xouHW42GOtl1gNfbTvH/0kiFX7RYD4N&#10;VPfzcVUG86MpzPhY2zkzTq1Ykn7dDhkWi8WKhQFwzQKeONPVdYLsUGQWGnS/hbyb3RPYqbhQKS9/&#10;BYH3BG5j4wB+vx2oARkPMgF4B5CQztVx/0QHujofyMlDFdp5axBN7Bc2u9krx2AuApkfJwZHL3Y+&#10;MpXi/9rcJR+p8M550g4bFovFioV+kiYdzlL/HoQT+xx4I78FWTRv0+AVwxmu/go7GSQ9YMkxmLsT&#10;6NMSckxqYXr9SGjgNV79WuDzwRz/cpJ8WWAe8Z07u7JbkuR9Odc/IumlH7dDh8ViGU0M6rfYbeW3&#10;IKi9D2JQhAIr22g9RBbUvTTSyuYsTq8xXvqz5JmkyiIgV3o7kx0c9C51fXujpcVisWKh35N2SKx4&#10;C5HfwiAWIoZzo42vUGxHYembBIdVefNeHcnllEXpf5uG9LwcwXtA/7c/ggG41V5MZbFYrFjoJ9cs&#10;4ImtHW+hxc3uAuxeXKDY+yB64RVFTzZe3TnjvPpNo6XQKa/+OfHqTgkJDlP06RJ/vnsqybU26qPF&#10;YrFioR9si3gLScTeB9GvnQTaFL2iuYX3GK/u16PVDo5Xf69sCvcB/XmJWwzHnOHqZ21LslgsViz0&#10;ZxLayn4LJmYwJuuv0CESdJ2i39Mcuxuv7oLabPqN0W4TWVbfKl7dZ0PlDIW2+G1PLlP36l1sq7JY&#10;LFYslEiY5654omLQ/Basv0LxXYT1qlyt8BHJt040Xt3FzuL0Gtv8u+0yNKSvBz0KiBsFsgacy6zl&#10;LBaLFQslkliUXg28EmMGG7Dfgp695G2gU4oLk9Hjr6DoWpQHFV0awNwgz7QnWLGjaUifbbz0bbJo&#10;Xs42+z46hFd3vyofAVpiCrF0m7vEno6wWCwjmsRQPFThHoFT+kozGPEWwmTqkDhqp1z9FRSeQLmk&#10;3+UX3eSotKkEb4awKcd/X6jyzm+zzXqAgqEh/YBm/DqEoqclBCGlyS8Ac6zlLBaLFQslIMo9SN9i&#10;gU6/hX6HfjaG4X4fxGumIX2TbYblhzSkf6UZvwEhUzyxnNHiZs+v8uo3WMtZLJYRuYgaioe2S3us&#10;yXkQ/Bbi3Qdh4ytY+kFzngsVXRsjaVVKnZOsxSwWixULJRDFzx9Sv4VX3J/XKOxfXJDY+AqW/lG7&#10;ON2ExrvS2wifsBazWCxWLJSIUtxPYCDxFsZr7QyJkX8bX8EyEDauZVkc4avw4VVuNmktZrFYRiKJ&#10;oXrwUPsthMKH4igdG1/BMqDdheXp9sD1rzdwXp/tHar2gunAytFqK834JwMHqWhPt5vlNZSbnQXp&#10;+2yrslisWNhMu7TfmyJVfIAp+C2ULBYkTuRG5dmqBuuvYBmg8EV/A3JesXQOsu9oFQuBm50KhdMj&#10;0ttNqEY/t8Ft2Gmsl1lvW5XFMrwYss8QQ+m30DTTTwnMKC5ErL+CZeC08fpKhTCGrCgt3oLSNHIG&#10;EnlHDIGfrA0rt7MtymKxYqHbWDg0fgtVO7EfUFX02dZfwTIIFGJX6JPFG7zsVspzRQhiJBszHGyk&#10;auLl02hgW5TFMvxIDO3jw7vBDLrfggF7H8RwmEBc/yfAZ3oTpQovCPlDxDur/D8VqfwTYWoRdTqx&#10;xIe+SW9b9p02Sg2Hug5EE4kiZQFooq3Z9gyLxe4sdH/8nbEkhejRpT1WbXyF4cFn+mpjAruFmA8P&#10;h4KIUPTCLVGpLEkqQNHQ2zJMdhYSyLg46VoIbLhxi8WKhW4P99LPKLxcPBPxbo4EWOW6RpAPFl8I&#10;Wn+FYdK+xg6Hgij6ZnFFQXWJEiROwKfxw6Su4+SzZSfvM3ZnwWKxYqHHldHdMVZY+zfN8WvjPO9/&#10;2H9vYPviqzzrr1AGbIzRQmqGxc6CSoyjPXHKu0Ub/c9IEQsK74iRyt50arFYsdAzART1GxAw1Uk+&#10;GOd5SZzhfh/EqEHRphh1P2aYFCfONntpl6IJL8VIVVW4XbXMxRTEcO6U12yvsFisWOjtBXfHSaeE&#10;cY9QfjDGw6y/QllMIMUnh3iTTFkUZtcYWwWliYWQf8US3BXOe4aBhaYWL64+Z3uFxWLFQs8vGGS/&#10;BYlxEsL6K5QNMQSbTBomZSkaQ0FjlbeT1SZ4SqG9WDpHzf+Us2H0rKW1xBB9RuUftktYLFYs9DXB&#10;D4rfQuj6k4AJxRd41l+hTKaR54rXu+61ynVNOZci72b3JMZnCIGSVs7TvPqcwKoYPeiAsq7lymSs&#10;T4gq+oTtExaLFQu9Mlh+C6p8KM77rL9CmUwi6Kri9S5jpxScVssWB3NUvALLs6UbSR+JobY/WN71&#10;HO8TYj4nj9teYbFYsdDXSwbFb8EIh8R4iPVXKJtJRB6Lme7wMi/H8fG0Ag+X/HCJFYxsms73y/ZU&#10;hCDHxUj2Smpx+mnbKywWKxZ6f8lg+S1ocbFg/RXKqHHlWx8BWmJMNieUrVBwr95F4MjiGwS8brz0&#10;M6U+v71d7lS0eNcQytJGmmncW+LciaHcb3uExWLFQozVx8D8FoI5/kSEPYq+x/orlM+Kc9G8nFJ8&#10;khDk4HY3++5yLEOI+UysfiL069NXxZL066LyfzF2LT5VlmJBOCtm0jtsj7BYrFgoPugqd8UQFL36&#10;LZikWn+F4SgYlJvjpEtgPldueW9xF443mE/HExXhjf3uGxJeH6NvHK6ZxrLy7dCzl7xNkHOKLwIU&#10;leAm2xssFisWir9Ig7vipOvNbyEkhnOj9Vcow5VncGPM653nB3P8ieWU9woqL4fiIZwVzeXQW/st&#10;StAbgHyM3YuLyqpuK5JfjGMfQe43Xv1a2xssFisWio9zC+qfB14onqGe/RYMUvTyKOuvUIYNzKtf&#10;K1B0IhWokCQ/K5d8593GDwsyO57A5ddVXv2G/r6rpjCR/iFGLzot72YPKgf7BPP9vYDzYyb3bU+w&#10;WKxYiE2IFv1E0JPfQvs8f5yiRbdgrb9CuW4v6E9jCUo4MXT9M7Z5dt2rdzFwffx2HV454Mk35Lvx&#10;OqyzeL2b3aYhsptm+ikx2ihIMkby9eRbrrOdwGKxYiH+7gJyd/E0b/VbME5wsCBFn2/9FcoTaai7&#10;A3gopmBYvC1Xzy3uwvGK8wdBdoinLLgn6dWvHOh7EwvSD2q8eCRTxmIatmV9Vk/kpxIzUJQqS2XR&#10;vE22F1gsVizEnzTCINbKv7vfgoNzcIwfWX+FMiZQvhIzaZXB/DY/3z9w6wuF7C4VVN4lyNTYP1K9&#10;cLDenyf3lXidVtKBu+zybVKP7rLLBebFTN4syg9s67dYrFgoTSz032/B3gcxzEk0pO9QiHViQJAd&#10;HMOdQcY/fWvlL8z4B1XiPFyaUOAaWVD38GDlIeWdfT+wLF7HNV/STONinZ2t3Br20dnZSs00LjaY&#10;L8W2Kfp9WZB+1bZ+i8WKhdIH5RL9FnTuwjHAvkUnGOuvMBz2Fz4DrIu9wyBcp27j9UN5SqJpjl8b&#10;uo0/FuE+Ytw70oW1KBcMdn5aablQYX089S3n6BhnRc7N7j+kQmF+4/t0jHkQKX5MsgsvbCC8wrZ5&#10;i8WKhf7tLpTqt2CqZgBFHamsv8IwaGxe/dqAoL7EFnOaSfLPMON/t8XN7jJYedngNowL3caLapL8&#10;S5BzS+0LAVo3FKvmKm/eqwE6N35/Yh8H87C6jY1tbnb6YOalzV0yOcz4S9XwiCDTS7TP3HFevfVV&#10;sFhGCImtLhbC4B6MU3w1U/BbuE0NH5LiiZ+tarD+CsOiwXn1t6jb+DWQb5Xws2oRLqrA+ZK6/m0B&#10;3OTk+aMsSv+7lHe3uAvHV1D5IZCTgJkCqf6UIUQvTXh1tw+VjZJe3a/V9a8EzospwAHSKZy0uv4D&#10;IeHNmje3/iOx4slpnheWZqPsLpXqfEyFkwSOLDxaSrRP+P2EN/t229otFisW+i8WFtQ/r67/ArBb&#10;n6tQNSeq29gCxcPcWn+F4YV4dZeGrv+OEhzlOlbRBvioAx8lAaHrvww8LvC0hqwR4TWFnEA+EKqF&#10;sEaQdwCTUHmPwF4DzrxyzXUN8o2htlHzGr5YPTGcJJjjSvzpQQZzEAkun8qM5tA94DGm/zKCAAAg&#10;AElEQVRUnhZ4WYVXgSYgp4QOhR27HQzmHUq4uyD7geyMlCoPtuD3m9aYL9tWbrFYsTAY3A3MLjIz&#10;7AHy9ViTiPVXGHZc6+HOyhAiZPotOmBnCv8dK2bz/wOgsHdltkg8UEL0hk1rpT5NOhxq+9QuTwc6&#10;d+Gpmqj6nUB/b+WsEeRghIO7m0C6fXWRwfki+RD5lpNrl88LbAu3WEYWZpu8VfXOwXyc9VcYfqRJ&#10;h9KQdkG/NkyyfOWmNTKrdnl6q02EsmjepjcJPg78ptyNo3BvcwvH2pgKFosVC+U5udv4CsMa8eou&#10;DZXjgHI9YteM6izx0l/YmkKhg3Fe/abmNXwK1e+UsVK4po3XjqnNpt+wLdpisWJh0Kjy6l9EeXZQ&#10;xinrrzDscRrSv2ul5b0oN5ZVxpQHW2l7nzTUXbsts1G7PB1IQ90lIfpx0JfLyEIbgbnSkE5Xeee3&#10;2ZZssVixMPjj8CBN8tZfYWRQ5c17VRrSJwXoMSh/27YagZdRnXVNAwdXeXOeKRtR5dXd2twiU0F/&#10;Hu8mzyHl5rwyVbz0Ytt6LRYrFoaMwZrkrb/CyCLh1d2+WlbsG8Kpij60lV//DKqfk3zL/0hD3bVb&#10;w5Gx5F2GbPoN8eo+C+ylcB2Q28pZ+FNIcJh46eOTDekXbIu1WEbJ2LytXtwqrbdXUNUiUDWAFeDd&#10;5eqvYJC1RQVT/GiGo4pCbADvl8Avg4z/ASM6S+EkQSYMwes2oPw+kOD6f7Dy1mkNXjgcbGS89DPA&#10;ma0Z/8KkhGcYNacj7DMU71J0rSD/m4elSS/9uG2hFsvoQ7hq1jZ7uWaW7aeYUxFNlp5xebmJjYvH&#10;epn15WhYPWtpbVjpZATZucf8qzS1wYLKhvRLthkWZ5XrmikccJDC4YIcCewnUNMPgdkCPKyED6Hm&#10;vnZ57U8j5Xt7fq4/1SQ4AjhU4GBgp34LKHQlcH+O/B1ta5IPbgvnTovFYsWCxTJwQTY/+y7ETFbR&#10;XQWZqLA9KlVAAtEmUTYitIboyyY0/8qZ4Pmn4cVpXn1uNNgn72Z3EMwkQSYRsosYrVTYXpAxqqjA&#10;JkTfBNkUEq4NCJ5Lhsmn7eVPFovFigWLxWKxWCwlYawJLBaLxWKxWLFgsVgsFovFigWLxWKxWCxW&#10;LFgsFovFYrFiwWKxWCwWixULFovFYrFYrFiwWCwWi8VixYLFYrFYLBYrFiwWi8VisVisWLBYLBaL&#10;xWLFgsVisVgsFisWLBaLxWKxWLFgsVgsFovFigWLxWKxWCxWLFgsFovFYrFiwWKxWCwWixULFovF&#10;YrFYrFiwWCwWi8VisWLBYrFYLBaLFQsWi8VisVisWLBYLBaLxTKUJHr7h2Y3O6E6pLI5cNbVLk43&#10;lfLQppm+U7NTsAsAYftLsmheDmCV65q9dMYuCQ3kVbPx9Z28zzSPRqOvd7Njtg8ZD9D8ivNi7fJ0&#10;MNzL1OJmx1aGvK3Hf2wP18nVZzdt/TwtHF8Zpsa0mv+uqfLOb+vvc4I5/kTjBBXF6qrFvaKiMnzb&#10;xO7tfluzynXN1HDGlNAEewrOWIF1qL6wWh5aNc3zQjsMblvUvXoXMJMV83aFPCEvm7Dlr7Jo3iZr&#10;nf72/c6+2PyK83Lt8nR7OeXPxzez5vJOTGC21fg4aGKhGvMXjLy72vAn4MOlPLR6Ip8D50eFvYuq&#10;TwC3AEzWGR81wi2Iw3itXQLMGbIOmGk8SpEaUR6QBelXy8no22G+hZHzI1udCVw33DtnCjkbY37U&#10;4z9WOqjr54B/KHqr5uSnzuL0mqHOUwVVD2PYrZK3fwX4dn+fY5K8DE7Rukrp2zMYrgRAKj8H/Gxb&#10;1knTHL+2OsGXBOZiGG9wOv9RhKnMWBdmZjRszPP9UhcE225ibTxcVbZrh5WVDemXhnOfCdzsCYL5&#10;Ksh0AIn+wwCmKhe6/m/CPJcmFqVX2+m/1PFox/kY+THAmAmcB/y4nPJ3pqsHgdwHDlrp3AicVO42&#10;7fUzRAj3Rw344KaZfqq0x4aHAygKbe1/2Tw+dREnoZAa0pKJ/EmE5Wr4aJmLtOQo6b9J4L2CXGSS&#10;/DNwl6WH+oXSOcUkB7EMfbwwlM72rYltaeyc6+9dk+RvInwFCrtYPbCDCF+pSfJQYXU7DMQC3CTC&#10;8qSEnxquHaFppu+EbuMSg3OjREKhp7YmcIpJsFJd/wQ7/ZfcUkxP/bJshGKXsUT6WLQPC7EgyN3R&#10;H6uqJ+oHStleEczBAKLyN1l6zn9twx1l3VSZp8rMjv/y6MmKXqBwZ5Sk2mAaA9c/xVprCCajen/7&#10;BNwK7B5NsH8D/TShHpDLsVcQclBI+AVFn4l+MhlN3KJzFyat9Yae6glcJsjZ0V8fDwnrIL8rm4Kq&#10;5hbGKXoIsCyaSKoUbtD5je+zlrOUywq32yIpuAfjdKj5w4l2Gooxaz5TgHEAKnrPFqudHPcnU9QD&#10;GNW/j1ajSyhL1PBY4c/6pxFXPg1ulwX1z/fwT1eou+zDYG4EagQa9Kylvx8O3+vi0E7ulgoq1gME&#10;gblvm01GlVwCvBMgRL1Na+RztcvruvtaPKizsw2Mca4DTkDYRxNV89nGn05GOm3ukskCXyqMq+Et&#10;G9eYk2qXz+76Pb01Gmvv14z/e4RfCKTUyJXAYdaCMVfugfmtOKwvCC5zf7nlL0/4VwenvtBHg6eH&#10;t1hYUP+8ZvxnEfYwcChwaZwHhkY/ZDo2gFW2EAsVS9Kvdyjm0YwsSK8CVo3Ksnuzb9dM42cQWSYw&#10;Tiud04GFI6FsVd6cZ4BnykCtnRl9hHmyIBR6dsqUZfWtOnfhLE1UzRDYWZSzrVgYWpKkPkthR7c5&#10;ROv7cryThvSvQtc/UmCewKHBfH8vZ0H6KWvF4qQWpp8Fni3fsaJ+w3CbC/s8Otm5MyAHxfVbEORD&#10;BdWsSHv7n22ztXRntYTXg74ctZjjrEUGceV6jr+jIBMKHZhrip20kUXzNolyddR592k7x9/RWnFI&#10;OS6qm+UJr35dcd2n3ubB2uiR1nyWshQLonTsDJTit3BI4bfWX8HSM9O8+hxwb/TX/axFBo8w1bZ9&#10;p9gn3okTCe8DQoWVqYRWWCsOUd242QkSfR5CdEWsqmmoexzYoMrrKButFS3bij69MFslvLeS+H4L&#10;7W723QI7b7kr0W234qyltU2V7YmbvOo306T7POPdNNN3qicG7xWcXUKCpGBefZPwkXFe/ZCePw7m&#10;+3uJYXeBMXl0fQubHhvrZdb39ZtVrmt25b3b1eZNW8f5aJ2ffVdozFSjulYaZv+1I62Pb453N25X&#10;25rKx/ler7OzlcEY9nVwJqDa0irhqiqv/sWiv5u7MNmUCGsCKts6bNbmLpns4Ewy6jii+sJq89Df&#10;tsVZ+xB90SAI8paVbFO9vz1AbTb9RpH2kdKJG6trN1W2yLL61hj2GINTtX8owQ6qzgYkeDTO6q4U&#10;NrgN45JUBtE2I8XyX7OTTleRnVUCgzr/MUHLowOJz1AZVmzoWAKosn2c31zjmTuOc4PaOP2qaaaf&#10;qtqJ/Yywk0I+L+3PVnjnPFlKHle5rpmqB0wLJNzNwUmGBOteZ+NfhzruSou7eFKCxKQEzhhC3ghM&#10;8Ldi9d/Rr1sIch35a3Gzu6QwewOvO17dQ/HbvPOOjsOrCrGPfba3s8cvl/DfNHVh3+VbOL5SK/cO&#10;JRwbwiaFp1Ne/XPF7ZIdm6PV6Rjj2s7xd0ylwn1DtMaos645zyPdj9aGrj8pJJgskESd/2xay2PF&#10;Yhl02FJy1fmO54WuP0nRvUQlGUjw0lPwWLSY2Pyb9zDjfUKwG6ET5E3707/0Uk8Vmzs6xpFEVRDG&#10;6YvNbnZCpTrTHGFsgDYH7fJI9Nk8FjrfnxYa3c0gFSH6UjuvP1YstkvTHL9WkxsT/+bvbxYbg1e5&#10;rpnC/nurOu9EgpSos/ZNCR4r1md7GiN1vj8Nw+5hiDGi/7qmQVbFsadw1ay+jZDxn0HYA/RO8eqO&#10;6jttYx0iy6KBaqZpSN/U3Tg1SToq7hPipW/pdRCdyBcVPU+QHbZ4B7SBLniNpq90H1ya6v3tqyvJ&#10;iiDAJwvp9TFBXuj8veaMV3dyT+/Nu8tOM8i3BJn0ln4Ot+RyfCm1ON2jM4q6jS7IVcA6VT4hQgOw&#10;d/TPN4uXPn6zGMn4HzdSiD3RSrBdb41Zz1paS2XyMgrxKKq2tIPeLyHny4K6h3tfyTT+UJDzgUco&#10;nEb4mSBTuyV7FdXLrmmQq+I0mF4FlrvsPEMUZyEMdu/FwbGrvb4B8nUA8dKbjzblXH/vBPytYPRg&#10;muPV93rGPMz4S0U4S+FO46WPeus7/OeB3VT5oQiOgitQ0a1ebwsJvtTXe9T1NWp79cZLL+stXde8&#10;t9M+pbdJtKne3766Sr8BMlfeUq+sF7iieQ3f60+wrsKgcsB6QcYq4S3Gm/2JwZho8252B4P5auTF&#10;X9Ptn59B9ZvSUHdtUfE/gfMQPX/zp5LOcrcD2WY2XtxdmLe4V1RU6tuvQ0gAHwMSiq4WpKt/SMCm&#10;4IyeRGOY8Y8X4TvA5G59CEFuCwku6K3+NdN4JiLXKIQhfMCBBmD/KM/3Gi99WFwb5tzGwxPIXQB5&#10;9IikV3f3IO1YTBfMDxWOFN5ySvDvIXqx49Xd2nPbvnoXSPw7ssfxAqeAnNJt1zkHekMTmz5fQeVu&#10;KXU8hAO7PeoNVX7eJq9d1tskGbjL0gbTCOSVYH/BWQAc0C3ZeuCK1az47l4ccIKDXLl5N6Yz188p&#10;8jXjpa+L0xf7Gkfa3CWTk6R+Anp0V9tFbeOWXI4LehvzO+YMB/NtopNHXX6/ARVPWoJv9raQCV0/&#10;EDCozuqt72zuM3ChCDt2nwsV9ZXw4t5Er2YaFyNyjqJ3g3wf9Gdvnd/0ZVX5pmlIL+qrnRUN91yK&#10;34JK4RNEb/4Kmty4eSdDtWuEmK6DXTZZM4HfApd1FwoFdUOFIOeOZ+wdOjtb2fXfaiqC7UU4vkMo&#10;FNLL9OjvnwQ+KchJvVTcNxzM9T0IhQ47fTKZZKVmGvfuZaXcMQmNFeH2LkIBRXPdypDo7IWtTm+D&#10;s1YmVwCf6y4UonIdjJH7Azd7QrGdI0UngfyxB6EAMB6Rn85y8X38bR7+2yEwXeyULNI2E3F2yEQ4&#10;Fzivm1DoqNePCs7K0PWPHcy8J3F63M5vn+ePq67S+wU5V3qsV8YBl9VM4Nr+1Mc0zwsFIpFuPha4&#10;jQcMtFztbvbdDs5KQc7tQSgATELkmtD1vd6e4eObmon8rwg/6C4UonKnBObVMOY+PWtp7RYDP2PG&#10;IJwY9eFE1P6ndu3XwAlNY1rfYs8g439ehOXdhUL0DIBjBWdlb3ZSkeh9GAf+1CEUOkyzrftLu7v0&#10;YMF5AKQnoQDwXoP8Lsz4c3tWGuJsUU3IaT3MC0mQdK1W353CubcHoQCwvQhfqWTHW1e52WTPK1Nj&#10;OvurubcHoQBR+5/CAfcmkF+9VSgAyLsFri0sOPo/jmimce8UqRUCR3e3XfT34xJJfaDNXTK5l99/&#10;wcFc310oRL8fK8JFjDG/a5rpOz3bo2DnjjbWU5+pnsCvRfhBd6HQMRcaZI6jzkN5N7tDz9XbEc9I&#10;pgvc2vP8JjuLsDDM+AsHJBZK8VsQZMD+CpPV+TTCMdEk91BIcBj5ltRqVjhK8D7VjoGQA3SMc9EW&#10;W0mBsw7VJSHqdxElD4So3/GfKoveWunL9hP4avTOF/PoyeRbqsVLSyvBrqh+J1qFjlWRYpNqEqgG&#10;VoYEJ7YS7Cr51tNLn3jMzwSmRHn6CWGwe5Sf7ULCc7SgwJOCc20wx59YpF7GAkklvAUN30++JUW+&#10;JZUjdwid9XvGLJezt94wJ2M7Fo5b4WXJwsow/H4ux17Na6ggDHbXkIsVWgqTtv5yawQmchy9fLNo&#10;U24k1H2b15BYTZCKztc/FFXaqWe62q9gPAHhtxXaBYxBbg8y/lmrXLdfQnCVm00m1flNNCC2hIQX&#10;Qn5X8dLyBkE1IUcq2hHALRO6/hk9PeeMDLOBE6IV0d9QPbqV1yqv8XBCgmkhesNmEVCZ/PoWLWVN&#10;9UZgcdSvO4T3yq79OkQXR+m2WDWK6Pejv65FOaM5x1jx0tKmvDNEvwbkBaoE/N4muW4T2d8VPbmV&#10;YNeNa/j4thQKLe4VFQmS10aLiVxIeKESTBQvLc0tjEN1liqvR+3pZ+1u9t3Fxoko9sYnOsa/kGDa&#10;5jFX2AcYq9Cmyrw3CKrJt2zZbpEjpyBnFd/SlrHAbXmCDxTG9yAVtaXVmxdD0XgcKEevZoXTnGMs&#10;6KmKro2e8tX8XH9q/4cgyQJjgQ3AXNradyiMsS07KXoBkBNkhxSpn/S0I6EiP+jYvc6jRzSvoUK8&#10;tAR5poH+b4c9aiYwuz/ZO9MlHS1+AVbm0SNWE6Q63xFFkxX2EHqJnrvlIsSg/ALVfVYTpJrXUIFy&#10;WEfdiTA35/p797ny7Iu4fguhm50A7LnlbkTpGOHzUQWslnzrEWbL+OiP+fgnnunqbwX5GOg8YLO6&#10;jL6DzYm2jtORlRY7Xt2yIm89NxJOG/OBHB4duykopIJvwCXq+m8ClwvsM8vVQ9MevW4hKqxs47VD&#10;+nsfQehmJyicJpFQMF7d57vkZwOwtM3N/jWF87BAlSb5IvCFPlfhyu+ubTDHd/vUcH/TTP+Y6onc&#10;L4UV0yXA4q0y0ilTIjH/4lZ6X73TMNvv8n+eB74XZvw/I9xbGCgTFwPukGXh7CVvU6QjcuXN1zTw&#10;qS7foQPg/vVu9ojtcFYWhKLMB35d6nsSXv3T6jamFbleYKwRlk5hxvmhe8CXjVd3cynPmqrmlGiS&#10;IFQ+5TTM/t3mmbPwvfSuppn+/TUTeRDYVwrt8Lre+jXoc6/RdPBODZ2fENMeq4HTNeMLwqmKzmma&#10;6V/Y8Rkm+hY+N/q0drwgyZDwBsebfWVfeU+RdEGSiuaU8CinoXMrOgoVfalm/NcQGgTZc3LofBS4&#10;uY9+/YTkW2aYMrmzIaVvP1GE3aL+fU7X9h35+1yr8xtXI/KwQCqhTgb4Yh+PfENz8iHTJRS749Wv&#10;XuW6J05lxn3AQYXFoH5ZGuq6Lrru17kLj8CpehxhD1GTochxaFUe2LiWj9cur+/6qe0une8foUb/&#10;GYkJRHVmoqEu8vfymoBf6nx/NYZHgKRJ6Bzg8yX3xcyy/YB9o09CZye9ul93jrHzXgWuUNd3gMsV&#10;PVrPXvK2rgvgpKbSIhiF9flAjkgtTG/+dJZYlF69ynVPm8qM3YH9ET0NWFqyloHzoob37Kuy4Yiu&#10;n92jEOBnBm6jMchpBjk9dLMXGq9+bR9j4C+kIX1at/97r85deIQmKh8WZKpBDwYe79fOQpVX/yJa&#10;OK8axVvobcI9uMveXb/EQt7N7gmFxg/y3Z4uUkmTDgO4IlKfE1rcxZMGvsgt3H2hynVdhcIWbAp+&#10;quiG6JPDsUU6wrcGcnER6szo2BYLCXvc2q3w6h9T9LpC9vVjxYuol/Tkk1C7PN2O8p3or7sFbnbq&#10;UA9y7fP8cSp8KGrADw31+xR9zDSk/R5bbUP6AUUbo4QnD+WnmDCZOqTjU0gAl/ZUH+O8+k2KXhUN&#10;Fgf1u0l7db8U9CjQ56JnTRHkJnX9FTm38fD4tpMToz886DSkf9dTmqgNXR3Zet/ukSCjhcR7C+2Z&#10;K3pzZAyEH3asOqsnBu8dhN2rY6NJ/te9fbNeLcFS4BUAMYUdzV7rj/CycrrcSUSPjv74whOyosdv&#10;3rKg7lFFb41WjscUeeSinu5smeZ5oSqNHX/fKOH1b3nPonmbQvh5xw6Enr3kbUXGo8t68smRBelX&#10;tRB9FFWe6uoY3iXNKkV/H7WVw/vVF4WOMNu51jWyvOdEwf9G78i3V7DTlrYnus9D/9RVKHS1WYfQ&#10;V9ihPwtGok/ZoeiPenX+DeWbHfpB1Tmiz/kVLuqxLgrHp78XzfHj+/0ZYsudgr78FuTQaLDod3wF&#10;gWmbt3kI/tx7oV9/APRroEc8y6PPDaTDtbgLx0OhIYQS9ipyCk4q8lDBaGZan/sUbbl7BzS5SbA+&#10;WuH8Jsd/X+hjErw7asyT+prkFNZHR7B6pE1aHugcEM3kIf8m4Oi3Or/XF7afh3RQRe4sYvDfRQPA&#10;jme6wfghy4jRji2+DQkv/dfekuVUblb0YjQ8ZEDl9uruZlM4NST8AtCx4jgggdwVuv7t0eqqyITU&#10;8SmMv/QtKgre/YLQlAhrtpxkzd6dA470uiP3D1Y8GqJfC9BjnoABXZ6kcxeOASYVe2fkef+XqBB9&#10;9msnlLKKGyMq06J8/7kvb3qNFm8KU4ssch7s4583X8ZX08vqVSXY7GwdVjh9fhptbpUH+5gHXo3+&#10;sLaPsj8UjYHv6FdXRJqj3yfZntqehVb98620/Q/5ljE9OCtHonHz59QeJqqWn5NnN+PVva/0uu2c&#10;Y/pqv1GQrlciu/UlsP+VbEj3OpfkJHyg6I5lvIxzD8LZQFXlRP0g9LgFP2B/BcXZYYsdjV53O85v&#10;I2ZEyaITF6nNx8scNS8XETMvRRkd18eg2WYGGL7Y8ervpTMOQV8NakO0AWGOdzduh0cvxzt1bd+7&#10;R/NeVbew8HaQmiFb4Z+95G1akfom8JmOFf8T8tAfh3xnQVlbRAyv6djJCXDGd5lYB3t4HxeVu89j&#10;c9EW+fcG5Y0FT+wr17vZhdthMoJcDOwgcDRijg5d/0YJgwv6OL3y9kg0vDYAsba5v7QSvNT7xO2F&#10;4A1Kvw61ajuz+c99x5tQ9EVBQPRtfT+0taxur0UKK9ZixzDNZiGH2eA2jOvtGHgg+uaAbJ5zXnc6&#10;95T6DO5V7Fh0jLJ3HGvcoT8/zwXyf0mnIG7HVPE1H/+Cnnb6oqisPbWZlYKcABwVuo0HG6/u/p5W&#10;7MC/BzJWADS3FI2X8lK04H1bH228z7bbSuv6JNVFBFacRpDvXJklevgU0VTvb9+hagbiryBsXpFs&#10;2Fr9zcCYLsr4zSKDSse/j+kjVRtlhqhsVa9tNebrodv449Bt/LG6/k/UbWwMM/6ftSL1snQKhXUa&#10;yqlbI8aDShgUaXeb66yrF/Xgj+2Fm/C2dn1A4fOG8equaM6xu6IXA+uiCeREjPP3wG38WC9t3ins&#10;DoS5/pe789RHnDPvg9KvnWDzaZRQdGORBtIUiZo+hfJA4l8M3fAFIn2POdrpFEqVVo8duh3DoL3L&#10;btKQnqzqKFMvJ0CKklqYflbhxsiI553pcltfzn1vERvtsiRyMk8IcleY8b+7wW0YN3hjVufMXUxY&#10;KTRFc29lH623daB5irWz4CxOrwndxqcF2VORw7r/e02lHghiolLeM/CGoFjeyio3m9wLphvkYKPm&#10;g0RHVctOnCCz3/J/ZIuV/n35UOp79Q+xDBmRE/D3mur9BTVVfEXR8wWpMcivQjd7kPHqHyv2jKaZ&#10;vpOa2L6nQ2K6g5mu8D6JnMUApKV6WHVgEQ1ARkX9JzQQ2ws6BE0wz2DeI8hUgaMd9G+h27isjfBr&#10;xYLeVSxJv55zs6cncH4DVIlwUS3VcwJ32bc3rTFXFQtQNSzbTglS5x6EPYEDdXa2smugiVD0MINE&#10;/go5ex/EINI+z98j4ejJIEcJzIBIcZZ3l38S7TyDrqJNovIK6FMoN5s+AklZtpJoKKxWLgjc7AOC&#10;8yugCswCCm2sJwF4aOj6e4FOB/YWUlVddg66snLAW8wWy9aY/Lz6dXrW0gO1MnGpIK4gSWB2Bc5p&#10;Yca/cmMrl/fVlpNe/W0515+RUH6CcBiwg8H8qGYinw0y/leua+AXAwl0N2zFQijhPQ5mrkAqP8Yc&#10;SBe/BVFzcOGTn70PYrAohCau/IkKZ0nHrk2X6lD4O+h/++sNPLSSPfhosQiOlvLA8ep/o26jB/IZ&#10;QQ7Iuf7eSS/9eA9i4ZM9SIOwcC5fHgV9TNBHmteYe6xVLcOFKNz+59vd7E8TON8CPUOQCoSLaqqY&#10;nXOz9Umv/rbeBUP6ceBwzTR+REW+K7APsLsRrpuVYc4Zef/0nk6YDEdM/IR6dxeFsdlvQWdnK0Wi&#10;8KcD8FewdOLjG01U3YTIOQKmEAFS7wzRSyE8htbc9sZLT0flp9ZaloES5GXBZvFAeGCP4hVaFH1I&#10;YaESzg9CDnqVDdsZr24v46VPNV7d98SbfftI3H7d5gsHt/F6df3nA7ex0VpjaEh59c8ZL32mKPt0&#10;HDUFJiRwbg3m+58sKjoa6v7wBCv2DZUzOo4rIxwmSR7U+f74kWCj2DsLxqtf25PfQn6MOTDREU5z&#10;EPwVLHCmqycIcnRhkNZfh4TzB/vCI8sInfjdxnMN8mOFdtkUbBfngq1c4rVnnMKhBwSZ2LNYCC8p&#10;FgTJUmSwVd3Q4bxjQontaKiwt8BuBtnOWnGIdxoKR8w/HmT8j4vodVHY5iWvuD+/s9hFZ9Fpnutb&#10;3CturOTt3wK+JLBbaPQHQN2o2VnoJgYO7LiXwUBHWM5+x1fYXFHR2VWJcXwvcP0fqevf1JsXd1zC&#10;vLPZUzhP2Lc3tBb8BVSGPCb8KdEg8UIbr5/Zq1DovBthdHZsZFCuUxYVZ6vkV0Wj9tNnWOFVrms0&#10;498Quo035V1/vxJtEkZ9KcUYfXuc3+QY0+V0j/Qr6JDOzlaGbnZ6m5ud/pZ/6+K/8or78z77WJjx&#10;L1XXv0kz/skDsXWrIejcLem7nYTRWXlVWoey/sN8l6PZJl58gFWuawTpCEP+ai9qos/2FHQZJwJD&#10;Exba5/h7hm52ehSP4y04DenfBYSnQCH+ynhqN88zOndhss3NTu8tgF2Vd36beOkLUV0S9clT17vZ&#10;MSX1py59pmmOX1tk3hxTaFJDOy+VJBY6ghZ18VvADMJ9EJ2Dqen4vWlxs7sUyXg98EkKF0X1xMbI&#10;6H1e0+sY3ezA4mhy174zKLtF5R9SBy5B9owGgT8WiQQ5aaR14jbyzZ12MOOKdJJ3xLOn6XNFlhfZ&#10;fBGM5J3/9rHESw1QLXQ8e9e+7mqYpDMmIpwqyCcV3b3Et/yzy1p2/zg/qA6rPyqgas8AAA05SURB&#10;VNQpmPW5bjZuLgxE0ue5ea1yjhWcR1M4j3YfGEMJNtt0R6p3K1JZs4FPhhK+v5e+sSkad/oUHfmc&#10;80aXetu171fqu6P6GdJ+7SxOr1F4ORq/Yl3wNTU8YB8K9xeAFm5R7CyWri+IT9mt7x2NQvkVpWWN&#10;Y51PgWSSvwrOo5qo/Fyvabz620BfjgTl5rFWE1VHpnAeNTirQtfvdQzOSb6xY76s7fFCrD7His3H&#10;+Mckg12LpN41WoS8OZQ2M6Ul3tJvIbp45aBCRgfBX0FY1fHHFOa4XivBze4PBRFglJ6vjKYQtMNs&#10;Dh/dyysX1L1E4bwsBnp9Z/s8fxzRLgp05nNo0Jqo8jcWWXGkR1433vAi0RlqVel1Vd1U72+vaNwb&#10;FQ/ucxBX+UinwGzpyRnpP9EKY88BNvDokhxqJrN/r8deU3BkZ58LnyzlDRtz/IXOy7nmxFq5Cl+K&#10;+kwohN0CrslzhX9765HpLVqsaMfRyTeiOyM6J6vQ/H3z00Kn1z4WzPf36rhl0Kjp7Vrg16K89tmv&#10;axenmzSqN/ro1zp34RhBPlQYn/n70O8uddw9ISf0dlPgFvkzfHrzbom0/bHbGPdk1J6O6utGYBXp&#10;uPDq6f5cez4SUQpXGKBSZAyRtsjGyU4hynOdu1Jhr4I8GSY6V/p5J1lK/kxeYvUZnd/4AaIIxKg8&#10;Xj5iwatfq+jTHYPHXjCdjqN8g+CvcI3HU4q+GK0gLolCMW85Scz0nQTmu1GFt9He3lso3xWRADmp&#10;xc2OLdJwbo8m50+FGb/HePwJh+8SBZfpSD90DVkiG+ixvV1vOpUZ36WHa3eHO1Xe+W0KD0ST87zu&#10;15BvXg1X8b3oqFMMDcqRvV1BnXf9/USYFe1C/amnwDuKrojq/ZTeti3jEBDcq9G1xoK5vKcBvqne&#10;316k4wZUXrjOc0oSC9EkuSz667Gh23hRb2l9fDOFA34kEgl+9Nrun7y63CtwkLp+j4NW6GYnGKTj&#10;CuS7ehLkCk8UBhG9oKddQx/fGMPlHaIF1dv67NdwfLHJVuAP0Qz9cc00HtXzsrvq69ARkVVuH/IG&#10;LvyMwg22NQbJ9jXJB65/iiBnR/Vwd/dogkbpEA871UzoOe6/uv5xUrgAEEFuszJh827SjVG7/kTo&#10;Nva4mIjazO5R+s39MLU4/TQUhKWD+Wr3K9W7iLSo7mhfl9jwQkn5W5T+typP9dVndO7CpBrpuFU1&#10;bJPg7qG0WenfvLvEW3BwPtaxvTUY8RXSpMNZ2vgDhJ8K7FxB5X2h65/7BMGd07z6XOhmpwt8F+TI&#10;aDDwevv0IapLEDkFeGcFZkXo+g2i+mS7hK9XdAs8E4b8xBg9RRCD8Ad1/Quac/yidnG6qcVdPKmS&#10;ikugcM2owhNPsGJIBxVRvRGRQwWZXD2Bm9rc7Ff/ycrHH/FmMCsTvg/MxcCJI1j2/xjhUGCSVjl3&#10;hhn/ixvXFi6cqtmJyaHRLwucVuJTb9aM/+08NCYb0i+0uFdUVOrbT1T0pxRER6jw3R7rI5QGDCcJ&#10;vFOdqtvCjH/RxrU8VOoqLeHVrwtdfymQEeSA6gnckXezF13vOStmzkRqJnAw8BOiz0shfLs/57Tz&#10;AZckHY4Fdhfku6HrH6ohCwh4eBM01wjjNMEhAueC7B8JpddzyJe7P6uZTQtrqf48sJPCr0K38ZJc&#10;uzRWLEm/rnMXjsknKj8qcHnH6iZH7spe2vT3EVkmyA4VOPeFbuO5G9fIH2qXp9t1vj8NwzeByOtc&#10;s9GO31uFCbrUIHME2cFR56HAXXaVIqtB1r3lvo2Qn6rh7Khf/zZ0/Qs3tnBNbTb9hs71d8XhIiAT&#10;vfO55rVy85BPUl76yTDj/0iECwRzXM1EVmqm8Ue5UO5vC3k1pVSYlL7XwGxB0xTi1+Ryhfs9uqmJ&#10;1l9pouoygXcifFMz/rhWCX5U5dW/2D7PH5c0Wq/wnej22pyG4lmZENGWu4r/b+9sY6S6yjj+e+7Z&#10;mZ1lZrcmBGUlxVQa4/JSW2lTtNaYGKMmfnBFjFaZ6UoNcD9hbaRVrJL4oRpotbGzQKiwty9qjGGt&#10;BlSwkQhRXipNC6mt1AhpgEIpsm8zO3Pvefyw9w6z7N6ZXSg10fv/srvJ3Sfnnuc8L+c59zz/1tQq&#10;kHcL8jtd3ffgsNinc8WeM4Nf89qzKXsX1ALx2aGq7LxMwreBZ4AuzaT+qq53PyPBbtneU66s9OYZ&#10;o2slYkBGf97s48gYPAxsFmRmBrPXun1fF7+8U7asrFbdbbcp5gdSu5mov2jWSOptrSyEAXpP+DMt&#10;8N0xR/DW9Vc4JgceI6SJFeR9Arvm41TU9SqCOQJETHKH8EvrYsfZW9hj4ZFQTpfAo4jsTmP6Jzjx&#10;Tfm/oPL98M8OYEsuxYB1vdEMrf+IEgVgAIIvX+sWxUNnZLOi+8LM9zNpzJEFLCkvdxlFnMNILVF4&#10;4X/Rjp3efD/h7liED4uwP9dJJddJCYcXHeRLihKxoTbPPfSYQBphfYvwL+v2VTLMGkF4SpCZYbBc&#10;a3rzkzaLkk35ZxWNxnOnCPuznepb19s13XcbrrI22pWIcKfB7P+KSzXbSQXhTxEdNPDU08Xp09oC&#10;pDfnL1QDPhHt5gU+5Tj0OylO5VIM0MIJgScZoyUHeC0QPh5yUoxDR3H1BUU/rzAk0CrIhnSac9b1&#10;RmhpG25Bfgny3jCQP5gurtgXY499NiQNE3iPIP25Tkat21fB4UXgc+GjL45OFhhDmGLhAOj60BnN&#10;c3AeNsjvHXSSikb+qMADUdFK4NFcGxes65Vp4QQSJQqUqviFt+va5/AZ7lc00u1NiGxPGY7nUgyk&#10;05xrQZ51kLwgKIyqlWWtk3TWHGN61BVE7ZyFNRnMSet65ZThTUQ2RiynqvLNkHQoASCP3/Omxd7F&#10;2LdtWUQ2ZjGn1fVGcikGZKxBWQfgo3p32Pm0Pun7jaIPhet5PvAMM0zJut5IynDcQaIjwON+Rb5x&#10;JWN8spetXKJMv0GQfm3JVNT1Ki2Yg1HFCPSfWFlzzf3ydP+hLKW9YRmtPoPYM6USaTnt1xx4TE/n&#10;hcWixS8tQ/mWomH/eoFLZ0YDqjx0keBjzehiTTF/ryrdwG7CD7VAg5gA9R2LLSicqEuM0lHlBNgJ&#10;LIlrh+uoEzoaabrbVKjNQ4rMhOfbd+Qr4pc/qcoGrY2bVF0l6HzIJLiukRxB/PCXqeyA/bGxWXtl&#10;C0lqH2KOirnqHvpPFFmhlhqHQbhWU+H8nQKW6SWyLT9mpoNwHn6mSnek2/D4wgllvWbhi05vfkND&#10;wy3KCoV7qTG8CaKMu2ZYHa/jatwxQZngI4r+mPDbAgFHovEob1h0zdBpClfT/S29Of/q8GluUfS+&#10;uKRK0TOg64dKLJqsEVNNt8XCPr/K4tBxRbct2urkvGQJlppioSEJ1MhpWa7ofVpHbFZ3lDQMPEK5&#10;ekcz/ggpFr6n8OnQJgca2Z0U8z9E+cJY86iaXdfdjtA/orokNslR9WtHI28R2nfkA6dYuMcSLFX4&#10;W8xjVYVfVancYjblfx1frSr8AbUfUuXPk72fKi9by2dNb/5Hkyv3kj9U/Fi7tRIETeehiaw63+JP&#10;xRcJ6sf70MayAoy9VBk0/uTxoWevws2q/LYuptWv6wOB5aPSW9gVYxcPAEtrxwXj7aIKbGe0cnvr&#10;1vwbMXHANvK5efIWv7TMwrqQh2JcLFS0qspPh7F3yKb82clVEt2Q0IbrV6rZZjpBeGz59KvEX328&#10;fTBTqR1hnCQzFFK9NkXJ3dZRpWzkdHagWRl3sNszudn2ZhW5QcBYK6cqzrmDTW4INBz32UxJm5WE&#10;dJW30MI8ccgFBOdtxRyOU3iEo+621FzKOalm/cuz0InPus5cFl0npaw2JQm5e1tG28wHVbjeQQms&#10;nPy7ExxeWOypRnJSZILJHOxgt5fWzuFsu++MNkusIp1ORS9xutLO4Y6pvNM05aazs7lVRK8PUMdY&#10;eXXodXmufUc+KLkbW6vMmNE+kilN1k/gdfcnuTZMqt13hmTLyqqH5yxfxXx19P0CBtXjx+TgkelU&#10;iga7PZN7l96kDvMEzkuxMO6cMCKTiWP2m6DbGc6tiswRNAiwJ17m0HPXonJlXe9GgS5UrwPOW7En&#10;TbFn2jTQvrttpsJtBjNTYEDhJaeYPz4dGUdd11lgb/+A7zBP0JRR59S/JTh0+YeRU9ZJeLWsmd2N&#10;ulu7DOZGB9MREJw38LwTQ7d8+bpuL6d9uUo22Xh/0zcnEOlC7CyDWGvl1EjA883eZ8JGbrU3Jy0s&#10;AmaqclEleKWl2PNK0/nr8d6hbcPSaM1GvqbZPESy+ovZi5cnuzUf0cRHRn4rIDMatyamopfp2GLJ&#10;3fzOjGYWKzLLSnBB1bzQiNJ5gg5dr0vRBaKSDuCsGa0eaLZepuNzB7s9M2M2i63oXEFTBjlzlsFD&#10;zWJZ5CMbzWV9bM6MUInrzXJFyUKCBAkSJEiQ4P8HTjIFCRIkSJAgQYIkWUiQIEGCBAkSJMlCggQJ&#10;EiRIkCBJFhIkSJAgQYIE/wX8BzywwrJbl+tgAAAAAElFTkSuQmCCUEsBAi0AFAAGAAgAAAAhALGC&#10;Z7YKAQAAEwIAABMAAAAAAAAAAAAAAAAAAAAAAFtDb250ZW50X1R5cGVzXS54bWxQSwECLQAUAAYA&#10;CAAAACEAOP0h/9YAAACUAQAACwAAAAAAAAAAAAAAAAA7AQAAX3JlbHMvLnJlbHNQSwECLQAUAAYA&#10;CAAAACEAdAAbL1kFAAB4EgAADgAAAAAAAAAAAAAAAAA6AgAAZHJzL2Uyb0RvYy54bWxQSwECLQAU&#10;AAYACAAAACEAqiYOvrwAAAAhAQAAGQAAAAAAAAAAAAAAAAC/BwAAZHJzL19yZWxzL2Uyb0RvYy54&#10;bWwucmVsc1BLAQItABQABgAIAAAAIQBtxvm24wAAAA0BAAAPAAAAAAAAAAAAAAAAALIIAABkcnMv&#10;ZG93bnJldi54bWxQSwECLQAKAAAAAAAAACEACdEwZe1NAADtTQAAFAAAAAAAAAAAAAAAAADCCQAA&#10;ZHJzL21lZGlhL2ltYWdlMS5wbmdQSwUGAAAAAAYABgB8AQAA4VcAAAAA&#10;">
              <v:group id="Group 11" o:spid="_x0000_s1027" style="position:absolute;width:75647;height:13277" coordsize="75647,13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6" o:spid="_x0000_s1028" style="position:absolute;width:75647;height:13277" coordsize="75647,13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 o:spid="_x0000_s1029" style="position:absolute;top:1648;width:75647;height:9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Nx88IA&#10;AADaAAAADwAAAGRycy9kb3ducmV2LnhtbESPQWsCMRSE74L/ITyhN80qRXQ1u4hYaC+F2iIen5u3&#10;u8HNy5Kkuv33TaHgcZiZb5htOdhO3MgH41jBfJaBIK6cNtwo+Pp8ma5AhIissXNMCn4oQFmMR1vM&#10;tbvzB92OsREJwiFHBW2MfS5lqFqyGGauJ05e7bzFmKRvpPZ4T3DbyUWWLaVFw2mhxZ72LVXX47dV&#10;wPXbcm3Mex387mRPh0V9vjRSqafJsNuAiDTER/i//aoVPMPflX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3HzwgAAANoAAAAPAAAAAAAAAAAAAAAAAJgCAABkcnMvZG93&#10;bnJldi54bWxQSwUGAAAAAAQABAD1AAAAhwMAAAAA&#10;" fillcolor="#edecea [3214]" stroked="f" strokeweight="2pt"/>
                  <v:oval id="Oval 5" o:spid="_x0000_s1030" style="position:absolute;left:61059;width:13289;height:13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05BsMA&#10;AADaAAAADwAAAGRycy9kb3ducmV2LnhtbESPQWvCQBSE7wX/w/IKvZS6qRYpMZsggZSCWDB68PjI&#10;PpPQ7NuQ3Wj8965Q6HGYmW+YJJtMJy40uNaygvd5BIK4srrlWsHxULx9gnAeWWNnmRTcyEGWzp4S&#10;jLW98p4upa9FgLCLUUHjfR9L6aqGDLq57YmDd7aDQR/kUEs94DXATScXUbSSBlsOCw32lDdU/Zaj&#10;UTCezc/udaTTtshLbD/yJe2/WKmX52mzBuFp8v/hv/a3VrCAx5VwA2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05BsMAAADaAAAADwAAAAAAAAAAAAAAAACYAgAAZHJzL2Rv&#10;d25yZXYueG1sUEsFBgAAAAAEAAQA9QAAAIgDAAAAAA==&#10;" fillcolor="#00965e [3204]" stroked="f"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62811;top:4358;width:11281;height:3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qbhTCAAAA2wAAAA8AAABkcnMvZG93bnJldi54bWxEj0uLAjEQhO/C/ofQC15EMy4qMmsUEYQ9&#10;7MUHnptJz4OddMYk6vjv7cOCt26quurr1aZ3rbpTiI1nA9NJBoq48LbhysD5tB8vQcWEbLH1TAae&#10;FGGz/hisMLf+wQe6H1OlJIRjjgbqlLpc61jU5DBOfEcsWumDwyRrqLQN+JBw1+qvLFtohw1LQ40d&#10;7Woq/o43Z2Duy0t7OVyzMA9lmJ2ev8mNCmOGn/32G1SiPr3N/9c/VvCFXn6RAfT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qm4UwgAAANsAAAAPAAAAAAAAAAAAAAAAAJ8C&#10;AABkcnMvZG93bnJldi54bWxQSwUGAAAAAAQABAD3AAAAjgMAAAAA&#10;">
                  <v:imagedata r:id="rId2" o:title=""/>
                  <v:path arrowok="t"/>
                </v:shape>
              </v:group>
              <v:line id="Straight Connector 7" o:spid="_x0000_s1032" style="position:absolute;visibility:visible;mso-wrap-style:square" from="63324,8973" to="75613,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z8EAAADaAAAADwAAAGRycy9kb3ducmV2LnhtbESP0YrCMBRE3wX/IdyFfdNUWdStRhFR&#10;VgQFu37ApbnbFpub0qSa/XsjCD4OM3OGWayCqcWNWldZVjAaJiCIc6srLhRcfneDGQjnkTXWlknB&#10;PzlYLfu9Baba3vlMt8wXIkLYpaig9L5JpXR5SQbd0DbE0fuzrUEfZVtI3eI9wk0tx0kykQYrjgsl&#10;NrQpKb9mnVHQjQ/h6zQKebKl6Xe4dtnPcVMp9fkR1nMQnoJ/h1/tvVYwheeVe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7jPwQAAANoAAAAPAAAAAAAAAAAAAAAA&#10;AKECAABkcnMvZG93bnJldi54bWxQSwUGAAAAAAQABAD5AAAAjwMAAAAA&#10;" strokecolor="white [3212]" strokeweight="1.5pt"/>
              <w10:wrap type="square" anchorx="margin" anchory="margin"/>
            </v:group>
          </w:pict>
        </mc:Fallback>
      </mc:AlternateContent>
    </w:r>
    <w:r>
      <w:ptab w:relativeTo="indent"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B222D"/>
    <w:multiLevelType w:val="hybridMultilevel"/>
    <w:tmpl w:val="A6A69824"/>
    <w:lvl w:ilvl="0" w:tplc="17683350">
      <w:start w:val="1"/>
      <w:numFmt w:val="bullet"/>
      <w:lvlText w:val="•"/>
      <w:lvlJc w:val="left"/>
      <w:pPr>
        <w:tabs>
          <w:tab w:val="num" w:pos="720"/>
        </w:tabs>
        <w:ind w:left="720" w:hanging="360"/>
      </w:pPr>
      <w:rPr>
        <w:rFonts w:ascii="Times New Roman" w:hAnsi="Times New Roman" w:hint="default"/>
      </w:rPr>
    </w:lvl>
    <w:lvl w:ilvl="1" w:tplc="0448885A" w:tentative="1">
      <w:start w:val="1"/>
      <w:numFmt w:val="bullet"/>
      <w:lvlText w:val="•"/>
      <w:lvlJc w:val="left"/>
      <w:pPr>
        <w:tabs>
          <w:tab w:val="num" w:pos="1440"/>
        </w:tabs>
        <w:ind w:left="1440" w:hanging="360"/>
      </w:pPr>
      <w:rPr>
        <w:rFonts w:ascii="Times New Roman" w:hAnsi="Times New Roman" w:hint="default"/>
      </w:rPr>
    </w:lvl>
    <w:lvl w:ilvl="2" w:tplc="7280F556" w:tentative="1">
      <w:start w:val="1"/>
      <w:numFmt w:val="bullet"/>
      <w:lvlText w:val="•"/>
      <w:lvlJc w:val="left"/>
      <w:pPr>
        <w:tabs>
          <w:tab w:val="num" w:pos="2160"/>
        </w:tabs>
        <w:ind w:left="2160" w:hanging="360"/>
      </w:pPr>
      <w:rPr>
        <w:rFonts w:ascii="Times New Roman" w:hAnsi="Times New Roman" w:hint="default"/>
      </w:rPr>
    </w:lvl>
    <w:lvl w:ilvl="3" w:tplc="6B808128" w:tentative="1">
      <w:start w:val="1"/>
      <w:numFmt w:val="bullet"/>
      <w:lvlText w:val="•"/>
      <w:lvlJc w:val="left"/>
      <w:pPr>
        <w:tabs>
          <w:tab w:val="num" w:pos="2880"/>
        </w:tabs>
        <w:ind w:left="2880" w:hanging="360"/>
      </w:pPr>
      <w:rPr>
        <w:rFonts w:ascii="Times New Roman" w:hAnsi="Times New Roman" w:hint="default"/>
      </w:rPr>
    </w:lvl>
    <w:lvl w:ilvl="4" w:tplc="486E3AF4" w:tentative="1">
      <w:start w:val="1"/>
      <w:numFmt w:val="bullet"/>
      <w:lvlText w:val="•"/>
      <w:lvlJc w:val="left"/>
      <w:pPr>
        <w:tabs>
          <w:tab w:val="num" w:pos="3600"/>
        </w:tabs>
        <w:ind w:left="3600" w:hanging="360"/>
      </w:pPr>
      <w:rPr>
        <w:rFonts w:ascii="Times New Roman" w:hAnsi="Times New Roman" w:hint="default"/>
      </w:rPr>
    </w:lvl>
    <w:lvl w:ilvl="5" w:tplc="1FDCBB5C" w:tentative="1">
      <w:start w:val="1"/>
      <w:numFmt w:val="bullet"/>
      <w:lvlText w:val="•"/>
      <w:lvlJc w:val="left"/>
      <w:pPr>
        <w:tabs>
          <w:tab w:val="num" w:pos="4320"/>
        </w:tabs>
        <w:ind w:left="4320" w:hanging="360"/>
      </w:pPr>
      <w:rPr>
        <w:rFonts w:ascii="Times New Roman" w:hAnsi="Times New Roman" w:hint="default"/>
      </w:rPr>
    </w:lvl>
    <w:lvl w:ilvl="6" w:tplc="67C0904C" w:tentative="1">
      <w:start w:val="1"/>
      <w:numFmt w:val="bullet"/>
      <w:lvlText w:val="•"/>
      <w:lvlJc w:val="left"/>
      <w:pPr>
        <w:tabs>
          <w:tab w:val="num" w:pos="5040"/>
        </w:tabs>
        <w:ind w:left="5040" w:hanging="360"/>
      </w:pPr>
      <w:rPr>
        <w:rFonts w:ascii="Times New Roman" w:hAnsi="Times New Roman" w:hint="default"/>
      </w:rPr>
    </w:lvl>
    <w:lvl w:ilvl="7" w:tplc="5F8E3E92" w:tentative="1">
      <w:start w:val="1"/>
      <w:numFmt w:val="bullet"/>
      <w:lvlText w:val="•"/>
      <w:lvlJc w:val="left"/>
      <w:pPr>
        <w:tabs>
          <w:tab w:val="num" w:pos="5760"/>
        </w:tabs>
        <w:ind w:left="5760" w:hanging="360"/>
      </w:pPr>
      <w:rPr>
        <w:rFonts w:ascii="Times New Roman" w:hAnsi="Times New Roman" w:hint="default"/>
      </w:rPr>
    </w:lvl>
    <w:lvl w:ilvl="8" w:tplc="F7D6997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2BC7760"/>
    <w:multiLevelType w:val="multilevel"/>
    <w:tmpl w:val="D2906F6A"/>
    <w:lvl w:ilvl="0">
      <w:start w:val="1"/>
      <w:numFmt w:val="decimal"/>
      <w:pStyle w:val="AppendixNLH1VPSC"/>
      <w:lvlText w:val="A%1."/>
      <w:lvlJc w:val="left"/>
      <w:pPr>
        <w:tabs>
          <w:tab w:val="num" w:pos="680"/>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NLH2VPSC"/>
      <w:lvlText w:val="A%1.%2"/>
      <w:lvlJc w:val="left"/>
      <w:pPr>
        <w:tabs>
          <w:tab w:val="num" w:pos="680"/>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3">
    <w:nsid w:val="1B6E1341"/>
    <w:multiLevelType w:val="hybridMultilevel"/>
    <w:tmpl w:val="B9903EB4"/>
    <w:lvl w:ilvl="0" w:tplc="254ADD4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2778B9"/>
    <w:multiLevelType w:val="hybridMultilevel"/>
    <w:tmpl w:val="5D0053E4"/>
    <w:lvl w:ilvl="0" w:tplc="D6BA15E2">
      <w:start w:val="1"/>
      <w:numFmt w:val="bullet"/>
      <w:lvlText w:val="•"/>
      <w:lvlJc w:val="left"/>
      <w:pPr>
        <w:tabs>
          <w:tab w:val="num" w:pos="720"/>
        </w:tabs>
        <w:ind w:left="720" w:hanging="360"/>
      </w:pPr>
      <w:rPr>
        <w:rFonts w:ascii="Times New Roman" w:hAnsi="Times New Roman" w:hint="default"/>
      </w:rPr>
    </w:lvl>
    <w:lvl w:ilvl="1" w:tplc="E3F610CA" w:tentative="1">
      <w:start w:val="1"/>
      <w:numFmt w:val="bullet"/>
      <w:lvlText w:val="•"/>
      <w:lvlJc w:val="left"/>
      <w:pPr>
        <w:tabs>
          <w:tab w:val="num" w:pos="1440"/>
        </w:tabs>
        <w:ind w:left="1440" w:hanging="360"/>
      </w:pPr>
      <w:rPr>
        <w:rFonts w:ascii="Times New Roman" w:hAnsi="Times New Roman" w:hint="default"/>
      </w:rPr>
    </w:lvl>
    <w:lvl w:ilvl="2" w:tplc="98E87BF8" w:tentative="1">
      <w:start w:val="1"/>
      <w:numFmt w:val="bullet"/>
      <w:lvlText w:val="•"/>
      <w:lvlJc w:val="left"/>
      <w:pPr>
        <w:tabs>
          <w:tab w:val="num" w:pos="2160"/>
        </w:tabs>
        <w:ind w:left="2160" w:hanging="360"/>
      </w:pPr>
      <w:rPr>
        <w:rFonts w:ascii="Times New Roman" w:hAnsi="Times New Roman" w:hint="default"/>
      </w:rPr>
    </w:lvl>
    <w:lvl w:ilvl="3" w:tplc="764A65F6" w:tentative="1">
      <w:start w:val="1"/>
      <w:numFmt w:val="bullet"/>
      <w:lvlText w:val="•"/>
      <w:lvlJc w:val="left"/>
      <w:pPr>
        <w:tabs>
          <w:tab w:val="num" w:pos="2880"/>
        </w:tabs>
        <w:ind w:left="2880" w:hanging="360"/>
      </w:pPr>
      <w:rPr>
        <w:rFonts w:ascii="Times New Roman" w:hAnsi="Times New Roman" w:hint="default"/>
      </w:rPr>
    </w:lvl>
    <w:lvl w:ilvl="4" w:tplc="01FEA860" w:tentative="1">
      <w:start w:val="1"/>
      <w:numFmt w:val="bullet"/>
      <w:lvlText w:val="•"/>
      <w:lvlJc w:val="left"/>
      <w:pPr>
        <w:tabs>
          <w:tab w:val="num" w:pos="3600"/>
        </w:tabs>
        <w:ind w:left="3600" w:hanging="360"/>
      </w:pPr>
      <w:rPr>
        <w:rFonts w:ascii="Times New Roman" w:hAnsi="Times New Roman" w:hint="default"/>
      </w:rPr>
    </w:lvl>
    <w:lvl w:ilvl="5" w:tplc="DD5CCE30" w:tentative="1">
      <w:start w:val="1"/>
      <w:numFmt w:val="bullet"/>
      <w:lvlText w:val="•"/>
      <w:lvlJc w:val="left"/>
      <w:pPr>
        <w:tabs>
          <w:tab w:val="num" w:pos="4320"/>
        </w:tabs>
        <w:ind w:left="4320" w:hanging="360"/>
      </w:pPr>
      <w:rPr>
        <w:rFonts w:ascii="Times New Roman" w:hAnsi="Times New Roman" w:hint="default"/>
      </w:rPr>
    </w:lvl>
    <w:lvl w:ilvl="6" w:tplc="BEA43B78" w:tentative="1">
      <w:start w:val="1"/>
      <w:numFmt w:val="bullet"/>
      <w:lvlText w:val="•"/>
      <w:lvlJc w:val="left"/>
      <w:pPr>
        <w:tabs>
          <w:tab w:val="num" w:pos="5040"/>
        </w:tabs>
        <w:ind w:left="5040" w:hanging="360"/>
      </w:pPr>
      <w:rPr>
        <w:rFonts w:ascii="Times New Roman" w:hAnsi="Times New Roman" w:hint="default"/>
      </w:rPr>
    </w:lvl>
    <w:lvl w:ilvl="7" w:tplc="BCBAC562" w:tentative="1">
      <w:start w:val="1"/>
      <w:numFmt w:val="bullet"/>
      <w:lvlText w:val="•"/>
      <w:lvlJc w:val="left"/>
      <w:pPr>
        <w:tabs>
          <w:tab w:val="num" w:pos="5760"/>
        </w:tabs>
        <w:ind w:left="5760" w:hanging="360"/>
      </w:pPr>
      <w:rPr>
        <w:rFonts w:ascii="Times New Roman" w:hAnsi="Times New Roman" w:hint="default"/>
      </w:rPr>
    </w:lvl>
    <w:lvl w:ilvl="8" w:tplc="E9A8903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4F50957"/>
    <w:multiLevelType w:val="hybridMultilevel"/>
    <w:tmpl w:val="EB248CC8"/>
    <w:lvl w:ilvl="0" w:tplc="2C24E18C">
      <w:start w:val="1"/>
      <w:numFmt w:val="bullet"/>
      <w:pStyle w:val="Bullet1VPSC"/>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2DA00147"/>
    <w:multiLevelType w:val="hybridMultilevel"/>
    <w:tmpl w:val="7B9CAE08"/>
    <w:lvl w:ilvl="0" w:tplc="18060C84">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7">
    <w:nsid w:val="30A73000"/>
    <w:multiLevelType w:val="multilevel"/>
    <w:tmpl w:val="A8F66DCC"/>
    <w:numStyleLink w:val="VPSCBulletList"/>
  </w:abstractNum>
  <w:abstractNum w:abstractNumId="18">
    <w:nsid w:val="31BC2CAE"/>
    <w:multiLevelType w:val="multilevel"/>
    <w:tmpl w:val="7542D90A"/>
    <w:lvl w:ilvl="0">
      <w:start w:val="1"/>
      <w:numFmt w:val="decimal"/>
      <w:lvlText w:val="A%1"/>
      <w:lvlJc w:val="left"/>
      <w:pPr>
        <w:ind w:left="794" w:hanging="794"/>
      </w:pPr>
      <w:rPr>
        <w:rFonts w:hint="default"/>
      </w:rPr>
    </w:lvl>
    <w:lvl w:ilvl="1">
      <w:start w:val="1"/>
      <w:numFmt w:val="decimal"/>
      <w:lvlText w:val="A%2."/>
      <w:lvlJc w:val="left"/>
      <w:pPr>
        <w:ind w:left="794" w:hanging="79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9">
    <w:nsid w:val="374C1AEB"/>
    <w:multiLevelType w:val="multilevel"/>
    <w:tmpl w:val="06461FE4"/>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nsid w:val="45DD738F"/>
    <w:multiLevelType w:val="hybridMultilevel"/>
    <w:tmpl w:val="EBACD6DC"/>
    <w:lvl w:ilvl="0" w:tplc="405C8B26">
      <w:start w:val="1"/>
      <w:numFmt w:val="bullet"/>
      <w:lvlText w:val="•"/>
      <w:lvlJc w:val="left"/>
      <w:pPr>
        <w:tabs>
          <w:tab w:val="num" w:pos="720"/>
        </w:tabs>
        <w:ind w:left="720" w:hanging="360"/>
      </w:pPr>
      <w:rPr>
        <w:rFonts w:ascii="Times New Roman" w:hAnsi="Times New Roman" w:hint="default"/>
      </w:rPr>
    </w:lvl>
    <w:lvl w:ilvl="1" w:tplc="B6E02CC2" w:tentative="1">
      <w:start w:val="1"/>
      <w:numFmt w:val="bullet"/>
      <w:lvlText w:val="•"/>
      <w:lvlJc w:val="left"/>
      <w:pPr>
        <w:tabs>
          <w:tab w:val="num" w:pos="1440"/>
        </w:tabs>
        <w:ind w:left="1440" w:hanging="360"/>
      </w:pPr>
      <w:rPr>
        <w:rFonts w:ascii="Times New Roman" w:hAnsi="Times New Roman" w:hint="default"/>
      </w:rPr>
    </w:lvl>
    <w:lvl w:ilvl="2" w:tplc="98AC93B2" w:tentative="1">
      <w:start w:val="1"/>
      <w:numFmt w:val="bullet"/>
      <w:lvlText w:val="•"/>
      <w:lvlJc w:val="left"/>
      <w:pPr>
        <w:tabs>
          <w:tab w:val="num" w:pos="2160"/>
        </w:tabs>
        <w:ind w:left="2160" w:hanging="360"/>
      </w:pPr>
      <w:rPr>
        <w:rFonts w:ascii="Times New Roman" w:hAnsi="Times New Roman" w:hint="default"/>
      </w:rPr>
    </w:lvl>
    <w:lvl w:ilvl="3" w:tplc="954E4C36" w:tentative="1">
      <w:start w:val="1"/>
      <w:numFmt w:val="bullet"/>
      <w:lvlText w:val="•"/>
      <w:lvlJc w:val="left"/>
      <w:pPr>
        <w:tabs>
          <w:tab w:val="num" w:pos="2880"/>
        </w:tabs>
        <w:ind w:left="2880" w:hanging="360"/>
      </w:pPr>
      <w:rPr>
        <w:rFonts w:ascii="Times New Roman" w:hAnsi="Times New Roman" w:hint="default"/>
      </w:rPr>
    </w:lvl>
    <w:lvl w:ilvl="4" w:tplc="4CD60616" w:tentative="1">
      <w:start w:val="1"/>
      <w:numFmt w:val="bullet"/>
      <w:lvlText w:val="•"/>
      <w:lvlJc w:val="left"/>
      <w:pPr>
        <w:tabs>
          <w:tab w:val="num" w:pos="3600"/>
        </w:tabs>
        <w:ind w:left="3600" w:hanging="360"/>
      </w:pPr>
      <w:rPr>
        <w:rFonts w:ascii="Times New Roman" w:hAnsi="Times New Roman" w:hint="default"/>
      </w:rPr>
    </w:lvl>
    <w:lvl w:ilvl="5" w:tplc="EAC63128" w:tentative="1">
      <w:start w:val="1"/>
      <w:numFmt w:val="bullet"/>
      <w:lvlText w:val="•"/>
      <w:lvlJc w:val="left"/>
      <w:pPr>
        <w:tabs>
          <w:tab w:val="num" w:pos="4320"/>
        </w:tabs>
        <w:ind w:left="4320" w:hanging="360"/>
      </w:pPr>
      <w:rPr>
        <w:rFonts w:ascii="Times New Roman" w:hAnsi="Times New Roman" w:hint="default"/>
      </w:rPr>
    </w:lvl>
    <w:lvl w:ilvl="6" w:tplc="18CEFF3A" w:tentative="1">
      <w:start w:val="1"/>
      <w:numFmt w:val="bullet"/>
      <w:lvlText w:val="•"/>
      <w:lvlJc w:val="left"/>
      <w:pPr>
        <w:tabs>
          <w:tab w:val="num" w:pos="5040"/>
        </w:tabs>
        <w:ind w:left="5040" w:hanging="360"/>
      </w:pPr>
      <w:rPr>
        <w:rFonts w:ascii="Times New Roman" w:hAnsi="Times New Roman" w:hint="default"/>
      </w:rPr>
    </w:lvl>
    <w:lvl w:ilvl="7" w:tplc="1E306E3E" w:tentative="1">
      <w:start w:val="1"/>
      <w:numFmt w:val="bullet"/>
      <w:lvlText w:val="•"/>
      <w:lvlJc w:val="left"/>
      <w:pPr>
        <w:tabs>
          <w:tab w:val="num" w:pos="5760"/>
        </w:tabs>
        <w:ind w:left="5760" w:hanging="360"/>
      </w:pPr>
      <w:rPr>
        <w:rFonts w:ascii="Times New Roman" w:hAnsi="Times New Roman" w:hint="default"/>
      </w:rPr>
    </w:lvl>
    <w:lvl w:ilvl="8" w:tplc="AA08997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2">
    <w:nsid w:val="50772A87"/>
    <w:multiLevelType w:val="hybridMultilevel"/>
    <w:tmpl w:val="4AA87EE6"/>
    <w:lvl w:ilvl="0" w:tplc="254ADD42">
      <w:start w:val="1"/>
      <w:numFmt w:val="bullet"/>
      <w:lvlText w:val="£"/>
      <w:lvlJc w:val="left"/>
      <w:pPr>
        <w:ind w:left="72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FB422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F728DF"/>
    <w:multiLevelType w:val="hybridMultilevel"/>
    <w:tmpl w:val="B0A8A9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0014981"/>
    <w:multiLevelType w:val="hybridMultilevel"/>
    <w:tmpl w:val="51A0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CD5FE9"/>
    <w:multiLevelType w:val="hybridMultilevel"/>
    <w:tmpl w:val="4C8853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84E4971"/>
    <w:multiLevelType w:val="multilevel"/>
    <w:tmpl w:val="A8F66DCC"/>
    <w:numStyleLink w:val="VPSCBulletList"/>
  </w:abstractNum>
  <w:abstractNum w:abstractNumId="28">
    <w:nsid w:val="68A8432B"/>
    <w:multiLevelType w:val="hybridMultilevel"/>
    <w:tmpl w:val="F8C4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FF51E7"/>
    <w:multiLevelType w:val="hybridMultilevel"/>
    <w:tmpl w:val="BDF84C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C0415F7"/>
    <w:multiLevelType w:val="hybridMultilevel"/>
    <w:tmpl w:val="CAD02D2A"/>
    <w:lvl w:ilvl="0" w:tplc="10445822">
      <w:start w:val="6"/>
      <w:numFmt w:val="decimal"/>
      <w:lvlText w:val="%1."/>
      <w:lvlJc w:val="left"/>
      <w:pPr>
        <w:ind w:hanging="795"/>
      </w:pPr>
      <w:rPr>
        <w:rFonts w:ascii="Arial" w:eastAsia="Arial" w:hAnsi="Arial" w:hint="default"/>
        <w:b/>
        <w:bCs/>
        <w:color w:val="00955E"/>
        <w:spacing w:val="-1"/>
        <w:sz w:val="28"/>
        <w:szCs w:val="28"/>
      </w:rPr>
    </w:lvl>
    <w:lvl w:ilvl="1" w:tplc="6C7436F8">
      <w:start w:val="1"/>
      <w:numFmt w:val="bullet"/>
      <w:lvlText w:val="□"/>
      <w:lvlJc w:val="left"/>
      <w:pPr>
        <w:ind w:hanging="356"/>
      </w:pPr>
      <w:rPr>
        <w:rFonts w:ascii="Wingdings 2" w:eastAsia="Wingdings 2" w:hAnsi="Wingdings 2" w:hint="default"/>
        <w:sz w:val="24"/>
        <w:szCs w:val="24"/>
      </w:rPr>
    </w:lvl>
    <w:lvl w:ilvl="2" w:tplc="434AF30C">
      <w:start w:val="1"/>
      <w:numFmt w:val="bullet"/>
      <w:lvlText w:val="•"/>
      <w:lvlJc w:val="left"/>
      <w:rPr>
        <w:rFonts w:hint="default"/>
      </w:rPr>
    </w:lvl>
    <w:lvl w:ilvl="3" w:tplc="C6A2AC1C">
      <w:start w:val="1"/>
      <w:numFmt w:val="bullet"/>
      <w:lvlText w:val="•"/>
      <w:lvlJc w:val="left"/>
      <w:rPr>
        <w:rFonts w:hint="default"/>
      </w:rPr>
    </w:lvl>
    <w:lvl w:ilvl="4" w:tplc="57607E96">
      <w:start w:val="1"/>
      <w:numFmt w:val="bullet"/>
      <w:lvlText w:val="•"/>
      <w:lvlJc w:val="left"/>
      <w:rPr>
        <w:rFonts w:hint="default"/>
      </w:rPr>
    </w:lvl>
    <w:lvl w:ilvl="5" w:tplc="D436D816">
      <w:start w:val="1"/>
      <w:numFmt w:val="bullet"/>
      <w:lvlText w:val="•"/>
      <w:lvlJc w:val="left"/>
      <w:rPr>
        <w:rFonts w:hint="default"/>
      </w:rPr>
    </w:lvl>
    <w:lvl w:ilvl="6" w:tplc="4F8041A6">
      <w:start w:val="1"/>
      <w:numFmt w:val="bullet"/>
      <w:lvlText w:val="•"/>
      <w:lvlJc w:val="left"/>
      <w:rPr>
        <w:rFonts w:hint="default"/>
      </w:rPr>
    </w:lvl>
    <w:lvl w:ilvl="7" w:tplc="FD22B5D6">
      <w:start w:val="1"/>
      <w:numFmt w:val="bullet"/>
      <w:lvlText w:val="•"/>
      <w:lvlJc w:val="left"/>
      <w:rPr>
        <w:rFonts w:hint="default"/>
      </w:rPr>
    </w:lvl>
    <w:lvl w:ilvl="8" w:tplc="63228AF0">
      <w:start w:val="1"/>
      <w:numFmt w:val="bullet"/>
      <w:lvlText w:val="•"/>
      <w:lvlJc w:val="left"/>
      <w:rPr>
        <w:rFonts w:hint="default"/>
      </w:rPr>
    </w:lvl>
  </w:abstractNum>
  <w:abstractNum w:abstractNumId="31">
    <w:nsid w:val="72E91EB7"/>
    <w:multiLevelType w:val="hybridMultilevel"/>
    <w:tmpl w:val="203CE7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4B0422B"/>
    <w:multiLevelType w:val="hybridMultilevel"/>
    <w:tmpl w:val="6A48E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6711F1B"/>
    <w:multiLevelType w:val="hybridMultilevel"/>
    <w:tmpl w:val="E67C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9905E6"/>
    <w:multiLevelType w:val="hybridMultilevel"/>
    <w:tmpl w:val="4926A2E2"/>
    <w:lvl w:ilvl="0" w:tplc="254ADD4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FB33F25"/>
    <w:multiLevelType w:val="hybridMultilevel"/>
    <w:tmpl w:val="76700052"/>
    <w:lvl w:ilvl="0" w:tplc="728611BE">
      <w:start w:val="1"/>
      <w:numFmt w:val="decimal"/>
      <w:lvlText w:val="%1."/>
      <w:lvlJc w:val="left"/>
      <w:pPr>
        <w:tabs>
          <w:tab w:val="num" w:pos="284"/>
        </w:tabs>
        <w:ind w:left="284" w:hanging="284"/>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35"/>
  </w:num>
  <w:num w:numId="4">
    <w:abstractNumId w:val="19"/>
  </w:num>
  <w:num w:numId="5">
    <w:abstractNumId w:val="21"/>
  </w:num>
  <w:num w:numId="6">
    <w:abstractNumId w:val="27"/>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8"/>
  </w:num>
  <w:num w:numId="25">
    <w:abstractNumId w:val="12"/>
  </w:num>
  <w:num w:numId="26">
    <w:abstractNumId w:val="34"/>
  </w:num>
  <w:num w:numId="27">
    <w:abstractNumId w:val="13"/>
  </w:num>
  <w:num w:numId="28">
    <w:abstractNumId w:val="22"/>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4"/>
  </w:num>
  <w:num w:numId="36">
    <w:abstractNumId w:val="20"/>
  </w:num>
  <w:num w:numId="37">
    <w:abstractNumId w:val="10"/>
  </w:num>
  <w:num w:numId="38">
    <w:abstractNumId w:val="24"/>
  </w:num>
  <w:num w:numId="39">
    <w:abstractNumId w:val="23"/>
  </w:num>
  <w:num w:numId="40">
    <w:abstractNumId w:val="25"/>
  </w:num>
  <w:num w:numId="41">
    <w:abstractNumId w:val="33"/>
  </w:num>
  <w:num w:numId="42">
    <w:abstractNumId w:val="28"/>
  </w:num>
  <w:num w:numId="43">
    <w:abstractNumId w:val="30"/>
  </w:num>
  <w:num w:numId="44">
    <w:abstractNumId w:val="32"/>
  </w:num>
  <w:num w:numId="45">
    <w:abstractNumId w:val="19"/>
  </w:num>
  <w:num w:numId="46">
    <w:abstractNumId w:val="19"/>
  </w:num>
  <w:num w:numId="47">
    <w:abstractNumId w:val="31"/>
  </w:num>
  <w:num w:numId="48">
    <w:abstractNumId w:val="19"/>
  </w:num>
  <w:num w:numId="49">
    <w:abstractNumId w:val="2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4E"/>
    <w:rsid w:val="0000704B"/>
    <w:rsid w:val="00022EBA"/>
    <w:rsid w:val="00023CA0"/>
    <w:rsid w:val="000257A1"/>
    <w:rsid w:val="00025903"/>
    <w:rsid w:val="0004083D"/>
    <w:rsid w:val="00041458"/>
    <w:rsid w:val="00041583"/>
    <w:rsid w:val="0004247E"/>
    <w:rsid w:val="00043C80"/>
    <w:rsid w:val="00050718"/>
    <w:rsid w:val="00050741"/>
    <w:rsid w:val="00050ACE"/>
    <w:rsid w:val="00053BD5"/>
    <w:rsid w:val="00060D46"/>
    <w:rsid w:val="00061BF5"/>
    <w:rsid w:val="00066967"/>
    <w:rsid w:val="0007218D"/>
    <w:rsid w:val="000769EA"/>
    <w:rsid w:val="00076F8B"/>
    <w:rsid w:val="000810B2"/>
    <w:rsid w:val="00081587"/>
    <w:rsid w:val="00084632"/>
    <w:rsid w:val="000C1415"/>
    <w:rsid w:val="000C5E7E"/>
    <w:rsid w:val="000C7A8A"/>
    <w:rsid w:val="000D5E50"/>
    <w:rsid w:val="000F3885"/>
    <w:rsid w:val="000F601D"/>
    <w:rsid w:val="001021F0"/>
    <w:rsid w:val="00104732"/>
    <w:rsid w:val="001165A2"/>
    <w:rsid w:val="00117284"/>
    <w:rsid w:val="001261A0"/>
    <w:rsid w:val="00127D22"/>
    <w:rsid w:val="00133901"/>
    <w:rsid w:val="00133B48"/>
    <w:rsid w:val="00137C4F"/>
    <w:rsid w:val="00161452"/>
    <w:rsid w:val="001640D7"/>
    <w:rsid w:val="001659B8"/>
    <w:rsid w:val="00171C8A"/>
    <w:rsid w:val="00181F64"/>
    <w:rsid w:val="001823C0"/>
    <w:rsid w:val="00194F03"/>
    <w:rsid w:val="001A1331"/>
    <w:rsid w:val="001A1EEB"/>
    <w:rsid w:val="001A73C6"/>
    <w:rsid w:val="001B1246"/>
    <w:rsid w:val="001B2505"/>
    <w:rsid w:val="001C2DD6"/>
    <w:rsid w:val="001D5D14"/>
    <w:rsid w:val="001D5F72"/>
    <w:rsid w:val="001E0AA9"/>
    <w:rsid w:val="001E573E"/>
    <w:rsid w:val="001E62B5"/>
    <w:rsid w:val="001F56E8"/>
    <w:rsid w:val="00203E40"/>
    <w:rsid w:val="00213CCA"/>
    <w:rsid w:val="00214327"/>
    <w:rsid w:val="00222FB2"/>
    <w:rsid w:val="002254DF"/>
    <w:rsid w:val="002369B0"/>
    <w:rsid w:val="002423F1"/>
    <w:rsid w:val="002503D4"/>
    <w:rsid w:val="00250431"/>
    <w:rsid w:val="002536BA"/>
    <w:rsid w:val="00267F15"/>
    <w:rsid w:val="002757B1"/>
    <w:rsid w:val="00275930"/>
    <w:rsid w:val="002805E7"/>
    <w:rsid w:val="00282855"/>
    <w:rsid w:val="002862F2"/>
    <w:rsid w:val="00286CC7"/>
    <w:rsid w:val="00296F01"/>
    <w:rsid w:val="002A3440"/>
    <w:rsid w:val="002A4443"/>
    <w:rsid w:val="002A5426"/>
    <w:rsid w:val="002B1BE5"/>
    <w:rsid w:val="002B6AF6"/>
    <w:rsid w:val="002D0C99"/>
    <w:rsid w:val="002D0D25"/>
    <w:rsid w:val="002D1BA7"/>
    <w:rsid w:val="002D561E"/>
    <w:rsid w:val="002D6592"/>
    <w:rsid w:val="002E040F"/>
    <w:rsid w:val="002F18F8"/>
    <w:rsid w:val="002F49F0"/>
    <w:rsid w:val="00301660"/>
    <w:rsid w:val="0031479A"/>
    <w:rsid w:val="003150EB"/>
    <w:rsid w:val="003247E9"/>
    <w:rsid w:val="00324AC2"/>
    <w:rsid w:val="00331A47"/>
    <w:rsid w:val="00346F22"/>
    <w:rsid w:val="003533B8"/>
    <w:rsid w:val="00362B60"/>
    <w:rsid w:val="00363D4C"/>
    <w:rsid w:val="003716D8"/>
    <w:rsid w:val="00372725"/>
    <w:rsid w:val="00372B95"/>
    <w:rsid w:val="003765ED"/>
    <w:rsid w:val="00381F8E"/>
    <w:rsid w:val="00382A3B"/>
    <w:rsid w:val="003A4289"/>
    <w:rsid w:val="003A489E"/>
    <w:rsid w:val="003B418C"/>
    <w:rsid w:val="003C1C5B"/>
    <w:rsid w:val="003C2806"/>
    <w:rsid w:val="003D689E"/>
    <w:rsid w:val="003D7B0B"/>
    <w:rsid w:val="003E1C79"/>
    <w:rsid w:val="003E1F96"/>
    <w:rsid w:val="003E42DA"/>
    <w:rsid w:val="003E76B1"/>
    <w:rsid w:val="003F3AB2"/>
    <w:rsid w:val="003F4291"/>
    <w:rsid w:val="0042764E"/>
    <w:rsid w:val="00430CC2"/>
    <w:rsid w:val="00431CD8"/>
    <w:rsid w:val="0043759E"/>
    <w:rsid w:val="00441636"/>
    <w:rsid w:val="00445E51"/>
    <w:rsid w:val="00451713"/>
    <w:rsid w:val="00455A02"/>
    <w:rsid w:val="004560CC"/>
    <w:rsid w:val="0046188A"/>
    <w:rsid w:val="00464188"/>
    <w:rsid w:val="00465253"/>
    <w:rsid w:val="00466BA5"/>
    <w:rsid w:val="004672F1"/>
    <w:rsid w:val="00477242"/>
    <w:rsid w:val="004975D3"/>
    <w:rsid w:val="004B02F3"/>
    <w:rsid w:val="004B0B8B"/>
    <w:rsid w:val="004B3B36"/>
    <w:rsid w:val="004B50EA"/>
    <w:rsid w:val="004C0837"/>
    <w:rsid w:val="004C25E6"/>
    <w:rsid w:val="004E355F"/>
    <w:rsid w:val="004F2AE4"/>
    <w:rsid w:val="004F739C"/>
    <w:rsid w:val="00502F9F"/>
    <w:rsid w:val="00506E6E"/>
    <w:rsid w:val="00511538"/>
    <w:rsid w:val="0051370D"/>
    <w:rsid w:val="00522A92"/>
    <w:rsid w:val="00533753"/>
    <w:rsid w:val="00535B08"/>
    <w:rsid w:val="005466C2"/>
    <w:rsid w:val="00556FA9"/>
    <w:rsid w:val="0056057A"/>
    <w:rsid w:val="00561079"/>
    <w:rsid w:val="005619E6"/>
    <w:rsid w:val="00570D82"/>
    <w:rsid w:val="005718C1"/>
    <w:rsid w:val="005836E7"/>
    <w:rsid w:val="00587BE2"/>
    <w:rsid w:val="005A15B7"/>
    <w:rsid w:val="005B05A8"/>
    <w:rsid w:val="005B19A7"/>
    <w:rsid w:val="005B513B"/>
    <w:rsid w:val="005B5F1F"/>
    <w:rsid w:val="005C184F"/>
    <w:rsid w:val="005C7411"/>
    <w:rsid w:val="005D471D"/>
    <w:rsid w:val="005D5092"/>
    <w:rsid w:val="005F26C4"/>
    <w:rsid w:val="006020FC"/>
    <w:rsid w:val="006022F8"/>
    <w:rsid w:val="0060562D"/>
    <w:rsid w:val="0061316D"/>
    <w:rsid w:val="00620808"/>
    <w:rsid w:val="00623D79"/>
    <w:rsid w:val="006243B3"/>
    <w:rsid w:val="006262FB"/>
    <w:rsid w:val="006347E2"/>
    <w:rsid w:val="0063584C"/>
    <w:rsid w:val="00636711"/>
    <w:rsid w:val="00641670"/>
    <w:rsid w:val="00650A1B"/>
    <w:rsid w:val="00662259"/>
    <w:rsid w:val="0066747E"/>
    <w:rsid w:val="00680118"/>
    <w:rsid w:val="00680C23"/>
    <w:rsid w:val="006854FA"/>
    <w:rsid w:val="00687D80"/>
    <w:rsid w:val="006A6CE7"/>
    <w:rsid w:val="006B5CFF"/>
    <w:rsid w:val="006D04BF"/>
    <w:rsid w:val="006D1D37"/>
    <w:rsid w:val="006D34EB"/>
    <w:rsid w:val="006D51AC"/>
    <w:rsid w:val="006E1DA6"/>
    <w:rsid w:val="006F53C0"/>
    <w:rsid w:val="006F6D08"/>
    <w:rsid w:val="007056B4"/>
    <w:rsid w:val="00710B20"/>
    <w:rsid w:val="00715250"/>
    <w:rsid w:val="00725A5F"/>
    <w:rsid w:val="00730299"/>
    <w:rsid w:val="00732939"/>
    <w:rsid w:val="0073532F"/>
    <w:rsid w:val="00741ADA"/>
    <w:rsid w:val="007442ED"/>
    <w:rsid w:val="00746F6C"/>
    <w:rsid w:val="00751CB3"/>
    <w:rsid w:val="0075791D"/>
    <w:rsid w:val="00764D1F"/>
    <w:rsid w:val="0077125A"/>
    <w:rsid w:val="0077128C"/>
    <w:rsid w:val="007823CD"/>
    <w:rsid w:val="00785CA9"/>
    <w:rsid w:val="00787D2C"/>
    <w:rsid w:val="00793AB8"/>
    <w:rsid w:val="007A30C1"/>
    <w:rsid w:val="007B10E3"/>
    <w:rsid w:val="007B51D1"/>
    <w:rsid w:val="007B7EAA"/>
    <w:rsid w:val="007C279F"/>
    <w:rsid w:val="007C420C"/>
    <w:rsid w:val="007C7643"/>
    <w:rsid w:val="007D2267"/>
    <w:rsid w:val="007D7127"/>
    <w:rsid w:val="007E220B"/>
    <w:rsid w:val="007E62A2"/>
    <w:rsid w:val="007E74E9"/>
    <w:rsid w:val="007F18FD"/>
    <w:rsid w:val="007F79D4"/>
    <w:rsid w:val="007F7F01"/>
    <w:rsid w:val="008021EA"/>
    <w:rsid w:val="00804642"/>
    <w:rsid w:val="008069BA"/>
    <w:rsid w:val="0081161A"/>
    <w:rsid w:val="0082520E"/>
    <w:rsid w:val="008447A8"/>
    <w:rsid w:val="008517BA"/>
    <w:rsid w:val="00852B14"/>
    <w:rsid w:val="0086421F"/>
    <w:rsid w:val="0087322A"/>
    <w:rsid w:val="008741BE"/>
    <w:rsid w:val="00880F5F"/>
    <w:rsid w:val="00887B68"/>
    <w:rsid w:val="00890475"/>
    <w:rsid w:val="00890F94"/>
    <w:rsid w:val="00896116"/>
    <w:rsid w:val="008A123F"/>
    <w:rsid w:val="008A236A"/>
    <w:rsid w:val="008B4B19"/>
    <w:rsid w:val="008C3606"/>
    <w:rsid w:val="008C66B0"/>
    <w:rsid w:val="008C7856"/>
    <w:rsid w:val="008D6432"/>
    <w:rsid w:val="008E1441"/>
    <w:rsid w:val="008E1CFF"/>
    <w:rsid w:val="00906912"/>
    <w:rsid w:val="00907D3C"/>
    <w:rsid w:val="0091135C"/>
    <w:rsid w:val="00915FA3"/>
    <w:rsid w:val="00920812"/>
    <w:rsid w:val="00920A10"/>
    <w:rsid w:val="0092342C"/>
    <w:rsid w:val="00924B61"/>
    <w:rsid w:val="00930D84"/>
    <w:rsid w:val="00933976"/>
    <w:rsid w:val="0093564D"/>
    <w:rsid w:val="0093651D"/>
    <w:rsid w:val="0093757E"/>
    <w:rsid w:val="009405CC"/>
    <w:rsid w:val="00942937"/>
    <w:rsid w:val="009476CE"/>
    <w:rsid w:val="00951B36"/>
    <w:rsid w:val="009665E7"/>
    <w:rsid w:val="00986DA7"/>
    <w:rsid w:val="00994B69"/>
    <w:rsid w:val="00997032"/>
    <w:rsid w:val="00997075"/>
    <w:rsid w:val="009A3E5F"/>
    <w:rsid w:val="009A6259"/>
    <w:rsid w:val="009B1DFE"/>
    <w:rsid w:val="009B2333"/>
    <w:rsid w:val="009B3D02"/>
    <w:rsid w:val="009C68E9"/>
    <w:rsid w:val="009D3041"/>
    <w:rsid w:val="009D5F2A"/>
    <w:rsid w:val="009D77BF"/>
    <w:rsid w:val="009E30D5"/>
    <w:rsid w:val="009E5DDF"/>
    <w:rsid w:val="009E655E"/>
    <w:rsid w:val="009E7985"/>
    <w:rsid w:val="009E79A3"/>
    <w:rsid w:val="00A038CC"/>
    <w:rsid w:val="00A042DF"/>
    <w:rsid w:val="00A07EF3"/>
    <w:rsid w:val="00A47122"/>
    <w:rsid w:val="00A50244"/>
    <w:rsid w:val="00A555E1"/>
    <w:rsid w:val="00A63311"/>
    <w:rsid w:val="00A655FF"/>
    <w:rsid w:val="00A85A2C"/>
    <w:rsid w:val="00A91967"/>
    <w:rsid w:val="00A94317"/>
    <w:rsid w:val="00A94EAC"/>
    <w:rsid w:val="00A95B52"/>
    <w:rsid w:val="00AA42B8"/>
    <w:rsid w:val="00AA6474"/>
    <w:rsid w:val="00AB6AF7"/>
    <w:rsid w:val="00AC7328"/>
    <w:rsid w:val="00AD1360"/>
    <w:rsid w:val="00AD6107"/>
    <w:rsid w:val="00AF1D05"/>
    <w:rsid w:val="00AF60E6"/>
    <w:rsid w:val="00AF6D0A"/>
    <w:rsid w:val="00B005CB"/>
    <w:rsid w:val="00B01E65"/>
    <w:rsid w:val="00B04D5A"/>
    <w:rsid w:val="00B05E9A"/>
    <w:rsid w:val="00B15B50"/>
    <w:rsid w:val="00B16064"/>
    <w:rsid w:val="00B35C6D"/>
    <w:rsid w:val="00B467B7"/>
    <w:rsid w:val="00B5138E"/>
    <w:rsid w:val="00B51BEF"/>
    <w:rsid w:val="00B5476B"/>
    <w:rsid w:val="00B634A0"/>
    <w:rsid w:val="00B65D4C"/>
    <w:rsid w:val="00B663D8"/>
    <w:rsid w:val="00B73253"/>
    <w:rsid w:val="00B80CD9"/>
    <w:rsid w:val="00B94AE8"/>
    <w:rsid w:val="00BA1859"/>
    <w:rsid w:val="00BA401C"/>
    <w:rsid w:val="00BA61A7"/>
    <w:rsid w:val="00BA7E6C"/>
    <w:rsid w:val="00BB18E3"/>
    <w:rsid w:val="00BB49F1"/>
    <w:rsid w:val="00BB4BAB"/>
    <w:rsid w:val="00BC4007"/>
    <w:rsid w:val="00BE264E"/>
    <w:rsid w:val="00BF5DEB"/>
    <w:rsid w:val="00C20522"/>
    <w:rsid w:val="00C240B6"/>
    <w:rsid w:val="00C2496D"/>
    <w:rsid w:val="00C24B0C"/>
    <w:rsid w:val="00C276D2"/>
    <w:rsid w:val="00C30E27"/>
    <w:rsid w:val="00C42FEF"/>
    <w:rsid w:val="00C5231C"/>
    <w:rsid w:val="00C65602"/>
    <w:rsid w:val="00C724BF"/>
    <w:rsid w:val="00C80F1F"/>
    <w:rsid w:val="00C93C4D"/>
    <w:rsid w:val="00CA7A4A"/>
    <w:rsid w:val="00CB4DD3"/>
    <w:rsid w:val="00CC3755"/>
    <w:rsid w:val="00CC7C86"/>
    <w:rsid w:val="00CD1668"/>
    <w:rsid w:val="00CD3D7D"/>
    <w:rsid w:val="00CE2B0D"/>
    <w:rsid w:val="00CF0B4D"/>
    <w:rsid w:val="00D033EE"/>
    <w:rsid w:val="00D03F90"/>
    <w:rsid w:val="00D0451E"/>
    <w:rsid w:val="00D15CCB"/>
    <w:rsid w:val="00D15E11"/>
    <w:rsid w:val="00D170A6"/>
    <w:rsid w:val="00D17B51"/>
    <w:rsid w:val="00D20E7D"/>
    <w:rsid w:val="00D42D5A"/>
    <w:rsid w:val="00D50808"/>
    <w:rsid w:val="00D56AEF"/>
    <w:rsid w:val="00D56C90"/>
    <w:rsid w:val="00D76BFC"/>
    <w:rsid w:val="00D87BCC"/>
    <w:rsid w:val="00D93726"/>
    <w:rsid w:val="00DA5EF1"/>
    <w:rsid w:val="00DB463C"/>
    <w:rsid w:val="00DC4023"/>
    <w:rsid w:val="00DC525B"/>
    <w:rsid w:val="00DC6F4C"/>
    <w:rsid w:val="00DC7965"/>
    <w:rsid w:val="00DE1B92"/>
    <w:rsid w:val="00DF3A1B"/>
    <w:rsid w:val="00DF4657"/>
    <w:rsid w:val="00E0690D"/>
    <w:rsid w:val="00E110E4"/>
    <w:rsid w:val="00E128CE"/>
    <w:rsid w:val="00E12EF6"/>
    <w:rsid w:val="00E2084D"/>
    <w:rsid w:val="00E353B6"/>
    <w:rsid w:val="00E42CE0"/>
    <w:rsid w:val="00E46F53"/>
    <w:rsid w:val="00E47D2E"/>
    <w:rsid w:val="00E553E5"/>
    <w:rsid w:val="00E64C66"/>
    <w:rsid w:val="00E6722A"/>
    <w:rsid w:val="00E739E5"/>
    <w:rsid w:val="00E75CB8"/>
    <w:rsid w:val="00E76FDB"/>
    <w:rsid w:val="00E836E1"/>
    <w:rsid w:val="00E97FC6"/>
    <w:rsid w:val="00EA6F3B"/>
    <w:rsid w:val="00EB24F1"/>
    <w:rsid w:val="00EB4D31"/>
    <w:rsid w:val="00EB636F"/>
    <w:rsid w:val="00EC1923"/>
    <w:rsid w:val="00EC2D95"/>
    <w:rsid w:val="00ED389F"/>
    <w:rsid w:val="00ED6335"/>
    <w:rsid w:val="00EE0365"/>
    <w:rsid w:val="00EF0A26"/>
    <w:rsid w:val="00EF43D5"/>
    <w:rsid w:val="00EF7469"/>
    <w:rsid w:val="00F14F80"/>
    <w:rsid w:val="00F21F88"/>
    <w:rsid w:val="00F35916"/>
    <w:rsid w:val="00F36105"/>
    <w:rsid w:val="00F45161"/>
    <w:rsid w:val="00F55551"/>
    <w:rsid w:val="00F56942"/>
    <w:rsid w:val="00F60F39"/>
    <w:rsid w:val="00F67A41"/>
    <w:rsid w:val="00F7343A"/>
    <w:rsid w:val="00F736EE"/>
    <w:rsid w:val="00F74E4F"/>
    <w:rsid w:val="00F76D99"/>
    <w:rsid w:val="00F92C7F"/>
    <w:rsid w:val="00FA261F"/>
    <w:rsid w:val="00FB0196"/>
    <w:rsid w:val="00FB26D0"/>
    <w:rsid w:val="00FC07EA"/>
    <w:rsid w:val="00FC51A0"/>
    <w:rsid w:val="00FD34E5"/>
    <w:rsid w:val="00FE3060"/>
    <w:rsid w:val="00FE7213"/>
    <w:rsid w:val="00FF49BD"/>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B19A7"/>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qFormat/>
    <w:rsid w:val="004560CC"/>
    <w:pPr>
      <w:tabs>
        <w:tab w:val="left" w:pos="7655"/>
      </w:tabs>
      <w:spacing w:after="0"/>
      <w:ind w:left="0"/>
    </w:pPr>
    <w:rPr>
      <w:rFonts w:ascii="Arial" w:hAnsi="Arial"/>
      <w:color w:val="545850" w:themeColor="text2"/>
      <w:szCs w:val="28"/>
    </w:rPr>
  </w:style>
  <w:style w:type="paragraph" w:styleId="TOC2">
    <w:name w:val="toc 2"/>
    <w:basedOn w:val="Normal"/>
    <w:next w:val="Normal"/>
    <w:autoRedefine/>
    <w:uiPriority w:val="39"/>
    <w:semiHidden/>
    <w:unhideWhenUsed/>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rFonts w:ascii="Arial" w:hAnsi="Arial"/>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2254DF"/>
    <w:pPr>
      <w:widowControl w:val="0"/>
      <w:spacing w:before="200" w:after="1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730299"/>
    <w:pPr>
      <w:numPr>
        <w:numId w:val="7"/>
      </w:numPr>
      <w:spacing w:after="100" w:line="276" w:lineRule="auto"/>
    </w:pPr>
    <w:rPr>
      <w:rFonts w:ascii="Arial" w:eastAsia="Calibri" w:hAnsi="Arial" w:cs="Tahoma"/>
      <w:sz w:val="20"/>
      <w:szCs w:val="20"/>
      <w:lang w:val="en-AU" w:eastAsia="en-US"/>
    </w:rPr>
  </w:style>
  <w:style w:type="paragraph" w:customStyle="1" w:styleId="H3VPSC">
    <w:name w:val="H3 VPSC"/>
    <w:next w:val="BodyVPSC"/>
    <w:qFormat/>
    <w:rsid w:val="002254DF"/>
    <w:pPr>
      <w:tabs>
        <w:tab w:val="left" w:pos="3969"/>
      </w:tabs>
      <w:spacing w:before="200" w:after="100"/>
    </w:pPr>
    <w:rPr>
      <w:rFonts w:ascii="Arial" w:eastAsiaTheme="majorEastAsia" w:hAnsi="Arial" w:cstheme="majorBidi"/>
      <w:b/>
      <w:bCs/>
      <w:color w:val="00965E" w:themeColor="accent1"/>
      <w:sz w:val="22"/>
    </w:rPr>
  </w:style>
  <w:style w:type="paragraph" w:customStyle="1" w:styleId="H1VPSC">
    <w:name w:val="H1 VPSC"/>
    <w:next w:val="BodyVPSC"/>
    <w:qFormat/>
    <w:rsid w:val="00214327"/>
    <w:pPr>
      <w:spacing w:before="200" w:after="1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7B51D1"/>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9B2333"/>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qFormat/>
    <w:rsid w:val="003C2806"/>
    <w:pPr>
      <w:numPr>
        <w:numId w:val="4"/>
      </w:numPr>
      <w:spacing w:before="200" w:line="240" w:lineRule="auto"/>
    </w:pPr>
    <w:rPr>
      <w:b/>
      <w:color w:val="00965E" w:themeColor="accent1"/>
      <w:sz w:val="28"/>
    </w:rPr>
  </w:style>
  <w:style w:type="paragraph" w:customStyle="1" w:styleId="NLH2VPSC">
    <w:name w:val="NLH2 VPSC"/>
    <w:basedOn w:val="BodyVPSC"/>
    <w:qFormat/>
    <w:rsid w:val="003C2806"/>
    <w:pPr>
      <w:numPr>
        <w:ilvl w:val="1"/>
        <w:numId w:val="4"/>
      </w:numPr>
      <w:spacing w:before="200" w:line="240" w:lineRule="auto"/>
    </w:pPr>
    <w:rPr>
      <w:b/>
      <w:color w:val="00965E" w:themeColor="accent1"/>
      <w:sz w:val="24"/>
    </w:rPr>
  </w:style>
  <w:style w:type="paragraph" w:customStyle="1" w:styleId="NLH3VPSC">
    <w:name w:val="NLH3 VPSC"/>
    <w:basedOn w:val="BodyVPSC"/>
    <w:qFormat/>
    <w:rsid w:val="003C2806"/>
    <w:pPr>
      <w:numPr>
        <w:ilvl w:val="2"/>
        <w:numId w:val="4"/>
      </w:numPr>
      <w:spacing w:before="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
    <w:name w:val="VPSC Bullet List"/>
    <w:uiPriority w:val="99"/>
    <w:rsid w:val="00B35C6D"/>
    <w:pPr>
      <w:numPr>
        <w:numId w:val="5"/>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 w:val="20"/>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 w:val="20"/>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03F90"/>
    <w:pPr>
      <w:spacing w:after="0"/>
    </w:pPr>
    <w:rPr>
      <w:sz w:val="20"/>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13"/>
      </w:numPr>
      <w:contextualSpacing/>
    </w:pPr>
  </w:style>
  <w:style w:type="paragraph" w:styleId="ListBullet2">
    <w:name w:val="List Bullet 2"/>
    <w:basedOn w:val="Normal"/>
    <w:uiPriority w:val="99"/>
    <w:semiHidden/>
    <w:unhideWhenUsed/>
    <w:rsid w:val="00D03F90"/>
    <w:pPr>
      <w:numPr>
        <w:numId w:val="14"/>
      </w:numPr>
      <w:contextualSpacing/>
    </w:pPr>
  </w:style>
  <w:style w:type="paragraph" w:styleId="ListBullet3">
    <w:name w:val="List Bullet 3"/>
    <w:basedOn w:val="Normal"/>
    <w:uiPriority w:val="99"/>
    <w:semiHidden/>
    <w:unhideWhenUsed/>
    <w:rsid w:val="00D03F90"/>
    <w:pPr>
      <w:numPr>
        <w:numId w:val="15"/>
      </w:numPr>
      <w:contextualSpacing/>
    </w:pPr>
  </w:style>
  <w:style w:type="paragraph" w:styleId="ListBullet4">
    <w:name w:val="List Bullet 4"/>
    <w:basedOn w:val="Normal"/>
    <w:uiPriority w:val="99"/>
    <w:semiHidden/>
    <w:unhideWhenUsed/>
    <w:rsid w:val="00D03F90"/>
    <w:pPr>
      <w:numPr>
        <w:numId w:val="16"/>
      </w:numPr>
      <w:contextualSpacing/>
    </w:pPr>
  </w:style>
  <w:style w:type="paragraph" w:styleId="ListBullet5">
    <w:name w:val="List Bullet 5"/>
    <w:basedOn w:val="Normal"/>
    <w:uiPriority w:val="99"/>
    <w:semiHidden/>
    <w:unhideWhenUsed/>
    <w:rsid w:val="00D03F90"/>
    <w:pPr>
      <w:numPr>
        <w:numId w:val="17"/>
      </w:numPr>
      <w:contextualSpacing/>
    </w:pPr>
  </w:style>
  <w:style w:type="paragraph" w:styleId="ListContinue">
    <w:name w:val="List Continue"/>
    <w:basedOn w:val="Normal"/>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8"/>
      </w:numPr>
      <w:contextualSpacing/>
    </w:pPr>
  </w:style>
  <w:style w:type="paragraph" w:styleId="ListNumber2">
    <w:name w:val="List Number 2"/>
    <w:basedOn w:val="Normal"/>
    <w:uiPriority w:val="99"/>
    <w:semiHidden/>
    <w:unhideWhenUsed/>
    <w:rsid w:val="00D03F90"/>
    <w:pPr>
      <w:numPr>
        <w:numId w:val="19"/>
      </w:numPr>
      <w:contextualSpacing/>
    </w:pPr>
  </w:style>
  <w:style w:type="paragraph" w:styleId="ListNumber3">
    <w:name w:val="List Number 3"/>
    <w:basedOn w:val="Normal"/>
    <w:uiPriority w:val="99"/>
    <w:semiHidden/>
    <w:unhideWhenUsed/>
    <w:rsid w:val="00D03F90"/>
    <w:pPr>
      <w:numPr>
        <w:numId w:val="20"/>
      </w:numPr>
      <w:contextualSpacing/>
    </w:pPr>
  </w:style>
  <w:style w:type="paragraph" w:styleId="ListNumber4">
    <w:name w:val="List Number 4"/>
    <w:basedOn w:val="Normal"/>
    <w:uiPriority w:val="99"/>
    <w:semiHidden/>
    <w:unhideWhenUsed/>
    <w:rsid w:val="00D03F90"/>
    <w:pPr>
      <w:numPr>
        <w:numId w:val="21"/>
      </w:numPr>
      <w:contextualSpacing/>
    </w:pPr>
  </w:style>
  <w:style w:type="paragraph" w:styleId="ListNumber5">
    <w:name w:val="List Number 5"/>
    <w:basedOn w:val="Normal"/>
    <w:uiPriority w:val="99"/>
    <w:semiHidden/>
    <w:unhideWhenUsed/>
    <w:rsid w:val="00D03F90"/>
    <w:pPr>
      <w:numPr>
        <w:numId w:val="22"/>
      </w:numPr>
      <w:contextualSpacing/>
    </w:pPr>
  </w:style>
  <w:style w:type="paragraph" w:styleId="ListParagraph">
    <w:name w:val="List Paragraph"/>
    <w:basedOn w:val="Normal"/>
    <w:uiPriority w:val="34"/>
    <w:qFormat/>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B01E65"/>
    <w:pPr>
      <w:tabs>
        <w:tab w:val="left" w:pos="1134"/>
        <w:tab w:val="left" w:leader="dot" w:pos="7938"/>
      </w:tabs>
      <w:spacing w:after="100"/>
      <w:ind w:left="681" w:hanging="284"/>
    </w:pPr>
    <w:rPr>
      <w:rFonts w:ascii="Arial" w:hAnsi="Arial"/>
      <w:color w:val="000000" w:themeColor="text1"/>
      <w:sz w:val="18"/>
    </w:rPr>
  </w:style>
  <w:style w:type="paragraph" w:styleId="TOC3">
    <w:name w:val="toc 3"/>
    <w:basedOn w:val="Normal"/>
    <w:next w:val="Normal"/>
    <w:autoRedefine/>
    <w:uiPriority w:val="39"/>
    <w:semiHidden/>
    <w:unhideWhenUsed/>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link w:val="TOCHeadingChar"/>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paragraph" w:customStyle="1" w:styleId="Bullet3VPSC">
    <w:name w:val="Bullet 3 VPSC"/>
    <w:basedOn w:val="Bullet2VPSC"/>
    <w:qFormat/>
    <w:rsid w:val="007B10E3"/>
    <w:pPr>
      <w:ind w:left="1412" w:hanging="357"/>
    </w:pPr>
  </w:style>
  <w:style w:type="paragraph" w:customStyle="1" w:styleId="BodyNoSpaceVPSC">
    <w:name w:val="Body No Space VPSC"/>
    <w:basedOn w:val="NoSpacing"/>
    <w:qFormat/>
    <w:rsid w:val="007B10E3"/>
    <w:rPr>
      <w:rFonts w:ascii="Arial" w:hAnsi="Arial"/>
      <w:sz w:val="20"/>
    </w:rPr>
  </w:style>
  <w:style w:type="paragraph" w:customStyle="1" w:styleId="TableFigureHeadingVPSC">
    <w:name w:val="Table/Figure Heading VPSC"/>
    <w:basedOn w:val="BodyVPSC"/>
    <w:qFormat/>
    <w:rsid w:val="007B10E3"/>
    <w:pPr>
      <w:spacing w:before="60" w:after="60"/>
      <w:ind w:left="357" w:hanging="357"/>
    </w:pPr>
    <w:rPr>
      <w:b/>
      <w:color w:val="545850" w:themeColor="text2"/>
      <w:sz w:val="18"/>
    </w:rPr>
  </w:style>
  <w:style w:type="paragraph" w:customStyle="1" w:styleId="NL1VPSC">
    <w:name w:val="NL 1 VPSC"/>
    <w:basedOn w:val="ListContinue"/>
    <w:link w:val="NL1VPSCChar"/>
    <w:qFormat/>
    <w:rsid w:val="00B01E65"/>
    <w:pPr>
      <w:numPr>
        <w:numId w:val="23"/>
      </w:numPr>
      <w:ind w:left="714" w:hanging="357"/>
    </w:pPr>
    <w:rPr>
      <w:rFonts w:ascii="Arial" w:hAnsi="Arial"/>
      <w:sz w:val="20"/>
    </w:rPr>
  </w:style>
  <w:style w:type="paragraph" w:customStyle="1" w:styleId="NL2VPSC">
    <w:name w:val="NL 2 VPSC"/>
    <w:basedOn w:val="NL1VPSC"/>
    <w:link w:val="NL2VPSCChar"/>
    <w:qFormat/>
    <w:rsid w:val="00B01E65"/>
    <w:pPr>
      <w:numPr>
        <w:ilvl w:val="1"/>
      </w:numPr>
      <w:ind w:left="1077" w:hanging="357"/>
    </w:pPr>
  </w:style>
  <w:style w:type="character" w:customStyle="1" w:styleId="NL1VPSCChar">
    <w:name w:val="NL 1 VPSC Char"/>
    <w:basedOn w:val="DefaultParagraphFont"/>
    <w:link w:val="NL1VPSC"/>
    <w:rsid w:val="00B01E65"/>
    <w:rPr>
      <w:rFonts w:ascii="Arial" w:hAnsi="Arial"/>
      <w:sz w:val="20"/>
    </w:rPr>
  </w:style>
  <w:style w:type="paragraph" w:customStyle="1" w:styleId="NL3VPSC">
    <w:name w:val="NL 3 VPSC"/>
    <w:basedOn w:val="NL1VPSC"/>
    <w:link w:val="NL3VPSCChar"/>
    <w:qFormat/>
    <w:rsid w:val="00B01E65"/>
    <w:pPr>
      <w:numPr>
        <w:ilvl w:val="2"/>
      </w:numPr>
      <w:ind w:left="1372" w:hanging="181"/>
    </w:pPr>
  </w:style>
  <w:style w:type="character" w:customStyle="1" w:styleId="NL2VPSCChar">
    <w:name w:val="NL 2 VPSC Char"/>
    <w:basedOn w:val="NL1VPSCChar"/>
    <w:link w:val="NL2VPSC"/>
    <w:rsid w:val="00B01E65"/>
    <w:rPr>
      <w:rFonts w:ascii="Arial" w:hAnsi="Arial"/>
      <w:sz w:val="20"/>
    </w:rPr>
  </w:style>
  <w:style w:type="paragraph" w:customStyle="1" w:styleId="NL4VPSC">
    <w:name w:val="NL 4 VPSC"/>
    <w:basedOn w:val="NL1VPSC"/>
    <w:link w:val="NL4VPSCChar"/>
    <w:qFormat/>
    <w:rsid w:val="00B01E65"/>
    <w:pPr>
      <w:numPr>
        <w:ilvl w:val="3"/>
      </w:numPr>
      <w:ind w:left="1718" w:hanging="357"/>
    </w:pPr>
  </w:style>
  <w:style w:type="character" w:customStyle="1" w:styleId="NL3VPSCChar">
    <w:name w:val="NL 3 VPSC Char"/>
    <w:basedOn w:val="NL1VPSCChar"/>
    <w:link w:val="NL3VPSC"/>
    <w:rsid w:val="00B01E65"/>
    <w:rPr>
      <w:rFonts w:ascii="Arial" w:hAnsi="Arial"/>
      <w:sz w:val="20"/>
    </w:rPr>
  </w:style>
  <w:style w:type="character" w:customStyle="1" w:styleId="NL4VPSCChar">
    <w:name w:val="NL 4 VPSC Char"/>
    <w:basedOn w:val="NL1VPSCChar"/>
    <w:link w:val="NL4VPSC"/>
    <w:rsid w:val="00B01E65"/>
    <w:rPr>
      <w:rFonts w:ascii="Arial" w:hAnsi="Arial"/>
      <w:sz w:val="20"/>
    </w:rPr>
  </w:style>
  <w:style w:type="paragraph" w:customStyle="1" w:styleId="TOCHeadingVPSC">
    <w:name w:val="TOC Heading VPSC"/>
    <w:basedOn w:val="TOCHeading"/>
    <w:link w:val="TOCHeadingVPSCChar"/>
    <w:rsid w:val="002D6592"/>
    <w:pPr>
      <w:spacing w:before="240" w:after="120"/>
    </w:pPr>
    <w:rPr>
      <w:rFonts w:ascii="Arial" w:hAnsi="Arial"/>
      <w:color w:val="00965E" w:themeColor="accent1"/>
      <w:sz w:val="20"/>
    </w:rPr>
  </w:style>
  <w:style w:type="character" w:customStyle="1" w:styleId="BodyVPSCChar">
    <w:name w:val="Body VPSC Char"/>
    <w:basedOn w:val="DefaultParagraphFont"/>
    <w:link w:val="BodyVPSC"/>
    <w:rsid w:val="00B01E65"/>
    <w:rPr>
      <w:rFonts w:ascii="Arial" w:eastAsia="Times New Roman" w:hAnsi="Arial" w:cs="Tahoma"/>
      <w:color w:val="000000" w:themeColor="text1"/>
      <w:sz w:val="20"/>
      <w:szCs w:val="20"/>
      <w:lang w:val="en-AU" w:eastAsia="en-AU"/>
    </w:rPr>
  </w:style>
  <w:style w:type="character" w:customStyle="1" w:styleId="TOCHeadingChar">
    <w:name w:val="TOC Heading Char"/>
    <w:basedOn w:val="Heading1Char"/>
    <w:link w:val="TOCHeading"/>
    <w:uiPriority w:val="39"/>
    <w:semiHidden/>
    <w:rsid w:val="00B01E65"/>
    <w:rPr>
      <w:rFonts w:asciiTheme="majorHAnsi" w:eastAsiaTheme="majorEastAsia" w:hAnsiTheme="majorHAnsi" w:cstheme="majorBidi"/>
      <w:b/>
      <w:bCs/>
      <w:color w:val="007046" w:themeColor="accent1" w:themeShade="BF"/>
      <w:kern w:val="32"/>
      <w:sz w:val="28"/>
      <w:szCs w:val="28"/>
      <w:lang w:val="en-AU" w:eastAsia="en-AU"/>
    </w:rPr>
  </w:style>
  <w:style w:type="character" w:customStyle="1" w:styleId="TOCHeadingVPSCChar">
    <w:name w:val="TOC Heading VPSC Char"/>
    <w:basedOn w:val="TOCHeadingChar"/>
    <w:link w:val="TOCHeadingVPSC"/>
    <w:rsid w:val="002D6592"/>
    <w:rPr>
      <w:rFonts w:ascii="Arial" w:eastAsiaTheme="majorEastAsia" w:hAnsi="Arial" w:cstheme="majorBidi"/>
      <w:b/>
      <w:bCs/>
      <w:color w:val="00965E" w:themeColor="accent1"/>
      <w:kern w:val="32"/>
      <w:sz w:val="20"/>
      <w:szCs w:val="28"/>
      <w:lang w:val="en-AU" w:eastAsia="en-AU"/>
    </w:rPr>
  </w:style>
  <w:style w:type="paragraph" w:customStyle="1" w:styleId="AppendixNLH1VPSC">
    <w:name w:val="Appendix NLH 1 VPSC"/>
    <w:next w:val="BodyVPSC"/>
    <w:link w:val="AppendixNLH1VPSCChar"/>
    <w:qFormat/>
    <w:rsid w:val="005B19A7"/>
    <w:pPr>
      <w:numPr>
        <w:numId w:val="25"/>
      </w:numPr>
    </w:pPr>
    <w:rPr>
      <w:rFonts w:ascii="Arial" w:eastAsia="Times New Roman" w:hAnsi="Arial" w:cs="Tahoma"/>
      <w:b/>
      <w:color w:val="00965E" w:themeColor="accent1"/>
      <w:sz w:val="28"/>
      <w:szCs w:val="20"/>
      <w:lang w:val="en-AU" w:eastAsia="en-AU"/>
    </w:rPr>
  </w:style>
  <w:style w:type="paragraph" w:customStyle="1" w:styleId="AppendixNLH2VPSC">
    <w:name w:val="Appendix NLH 2 VPSC"/>
    <w:basedOn w:val="AppendixNLH1VPSC"/>
    <w:next w:val="BodyVPSC"/>
    <w:link w:val="AppendixNLH2VPSCChar"/>
    <w:qFormat/>
    <w:rsid w:val="005B19A7"/>
    <w:pPr>
      <w:numPr>
        <w:ilvl w:val="1"/>
      </w:numPr>
    </w:pPr>
    <w:rPr>
      <w:sz w:val="20"/>
    </w:rPr>
  </w:style>
  <w:style w:type="character" w:customStyle="1" w:styleId="AppendixNLH1VPSCChar">
    <w:name w:val="Appendix NLH 1 VPSC Char"/>
    <w:basedOn w:val="DefaultParagraphFont"/>
    <w:link w:val="AppendixNLH1VPSC"/>
    <w:rsid w:val="005B19A7"/>
    <w:rPr>
      <w:rFonts w:ascii="Arial" w:eastAsia="Times New Roman" w:hAnsi="Arial" w:cs="Tahoma"/>
      <w:b/>
      <w:color w:val="00965E" w:themeColor="accent1"/>
      <w:sz w:val="28"/>
      <w:szCs w:val="20"/>
      <w:lang w:val="en-AU" w:eastAsia="en-AU"/>
    </w:rPr>
  </w:style>
  <w:style w:type="character" w:customStyle="1" w:styleId="AppendixNLH2VPSCChar">
    <w:name w:val="Appendix NLH 2 VPSC Char"/>
    <w:basedOn w:val="BodyVPSCChar"/>
    <w:link w:val="AppendixNLH2VPSC"/>
    <w:rsid w:val="005B19A7"/>
    <w:rPr>
      <w:rFonts w:ascii="Arial" w:eastAsia="Times New Roman" w:hAnsi="Arial" w:cs="Tahoma"/>
      <w:b/>
      <w:color w:val="00965E" w:themeColor="accent1"/>
      <w:sz w:val="20"/>
      <w:szCs w:val="20"/>
      <w:lang w:val="en-AU" w:eastAsia="en-AU"/>
    </w:rPr>
  </w:style>
  <w:style w:type="paragraph" w:customStyle="1" w:styleId="TableTextInternalVPSC">
    <w:name w:val="Table Text Internal VPSC"/>
    <w:basedOn w:val="Normal"/>
    <w:next w:val="Normal"/>
    <w:qFormat/>
    <w:rsid w:val="009D3041"/>
    <w:pPr>
      <w:spacing w:before="60" w:after="60"/>
    </w:pPr>
    <w:rPr>
      <w:rFonts w:ascii="Arial" w:eastAsia="Times New Roman" w:hAnsi="Arial" w:cs="Tahoma"/>
      <w:color w:val="000000" w:themeColor="text1"/>
      <w:sz w:val="20"/>
      <w:szCs w:val="20"/>
      <w:lang w:val="en-AU" w:eastAsia="en-AU"/>
    </w:rPr>
  </w:style>
  <w:style w:type="paragraph" w:customStyle="1" w:styleId="TableH1InternalVPSC">
    <w:name w:val="Table H1 Internal VPSC"/>
    <w:basedOn w:val="TableTextInternalVPSC"/>
    <w:qFormat/>
    <w:rsid w:val="009D3041"/>
    <w:rPr>
      <w:color w:val="FFFFFF"/>
      <w:sz w:val="22"/>
    </w:rPr>
  </w:style>
  <w:style w:type="table" w:styleId="LightGrid-Accent3">
    <w:name w:val="Light Grid Accent 3"/>
    <w:basedOn w:val="TableNormal"/>
    <w:uiPriority w:val="62"/>
    <w:rsid w:val="009D3041"/>
    <w:pPr>
      <w:spacing w:after="0"/>
    </w:pPr>
    <w:rPr>
      <w:rFonts w:eastAsiaTheme="minorHAnsi"/>
      <w:sz w:val="22"/>
      <w:szCs w:val="22"/>
      <w:lang w:val="en-AU" w:eastAsia="en-US"/>
    </w:rPr>
    <w:tblPr>
      <w:tblStyleRowBandSize w:val="1"/>
      <w:tblStyleColBandSize w:val="1"/>
      <w:tblBorders>
        <w:top w:val="single" w:sz="8" w:space="0" w:color="68B394" w:themeColor="accent3"/>
        <w:left w:val="single" w:sz="8" w:space="0" w:color="68B394" w:themeColor="accent3"/>
        <w:bottom w:val="single" w:sz="8" w:space="0" w:color="68B394" w:themeColor="accent3"/>
        <w:right w:val="single" w:sz="8" w:space="0" w:color="68B394" w:themeColor="accent3"/>
        <w:insideH w:val="single" w:sz="8" w:space="0" w:color="68B394" w:themeColor="accent3"/>
        <w:insideV w:val="single" w:sz="8" w:space="0" w:color="68B39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B394" w:themeColor="accent3"/>
          <w:left w:val="single" w:sz="8" w:space="0" w:color="68B394" w:themeColor="accent3"/>
          <w:bottom w:val="single" w:sz="18" w:space="0" w:color="68B394" w:themeColor="accent3"/>
          <w:right w:val="single" w:sz="8" w:space="0" w:color="68B394" w:themeColor="accent3"/>
          <w:insideH w:val="nil"/>
          <w:insideV w:val="single" w:sz="8" w:space="0" w:color="68B39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B394" w:themeColor="accent3"/>
          <w:left w:val="single" w:sz="8" w:space="0" w:color="68B394" w:themeColor="accent3"/>
          <w:bottom w:val="single" w:sz="8" w:space="0" w:color="68B394" w:themeColor="accent3"/>
          <w:right w:val="single" w:sz="8" w:space="0" w:color="68B394" w:themeColor="accent3"/>
          <w:insideH w:val="nil"/>
          <w:insideV w:val="single" w:sz="8" w:space="0" w:color="68B39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B394" w:themeColor="accent3"/>
          <w:left w:val="single" w:sz="8" w:space="0" w:color="68B394" w:themeColor="accent3"/>
          <w:bottom w:val="single" w:sz="8" w:space="0" w:color="68B394" w:themeColor="accent3"/>
          <w:right w:val="single" w:sz="8" w:space="0" w:color="68B394" w:themeColor="accent3"/>
        </w:tcBorders>
      </w:tcPr>
    </w:tblStylePr>
    <w:tblStylePr w:type="band1Vert">
      <w:tblPr/>
      <w:tcPr>
        <w:tcBorders>
          <w:top w:val="single" w:sz="8" w:space="0" w:color="68B394" w:themeColor="accent3"/>
          <w:left w:val="single" w:sz="8" w:space="0" w:color="68B394" w:themeColor="accent3"/>
          <w:bottom w:val="single" w:sz="8" w:space="0" w:color="68B394" w:themeColor="accent3"/>
          <w:right w:val="single" w:sz="8" w:space="0" w:color="68B394" w:themeColor="accent3"/>
        </w:tcBorders>
        <w:shd w:val="clear" w:color="auto" w:fill="D9ECE4" w:themeFill="accent3" w:themeFillTint="3F"/>
      </w:tcPr>
    </w:tblStylePr>
    <w:tblStylePr w:type="band1Horz">
      <w:tblPr/>
      <w:tcPr>
        <w:tcBorders>
          <w:top w:val="single" w:sz="8" w:space="0" w:color="68B394" w:themeColor="accent3"/>
          <w:left w:val="single" w:sz="8" w:space="0" w:color="68B394" w:themeColor="accent3"/>
          <w:bottom w:val="single" w:sz="8" w:space="0" w:color="68B394" w:themeColor="accent3"/>
          <w:right w:val="single" w:sz="8" w:space="0" w:color="68B394" w:themeColor="accent3"/>
          <w:insideV w:val="single" w:sz="8" w:space="0" w:color="68B394" w:themeColor="accent3"/>
        </w:tcBorders>
        <w:shd w:val="clear" w:color="auto" w:fill="D9ECE4" w:themeFill="accent3" w:themeFillTint="3F"/>
      </w:tcPr>
    </w:tblStylePr>
    <w:tblStylePr w:type="band2Horz">
      <w:tblPr/>
      <w:tcPr>
        <w:tcBorders>
          <w:top w:val="single" w:sz="8" w:space="0" w:color="68B394" w:themeColor="accent3"/>
          <w:left w:val="single" w:sz="8" w:space="0" w:color="68B394" w:themeColor="accent3"/>
          <w:bottom w:val="single" w:sz="8" w:space="0" w:color="68B394" w:themeColor="accent3"/>
          <w:right w:val="single" w:sz="8" w:space="0" w:color="68B394" w:themeColor="accent3"/>
          <w:insideV w:val="single" w:sz="8" w:space="0" w:color="68B394" w:themeColor="accent3"/>
        </w:tcBorders>
      </w:tcPr>
    </w:tblStylePr>
  </w:style>
  <w:style w:type="character" w:styleId="Emphasis">
    <w:name w:val="Emphasis"/>
    <w:basedOn w:val="DefaultParagraphFont"/>
    <w:uiPriority w:val="20"/>
    <w:qFormat/>
    <w:rsid w:val="004672F1"/>
    <w:rPr>
      <w:rFonts w:ascii="LiberationSans-Italic" w:hAnsi="LiberationSans-Italic" w:hint="default"/>
      <w:i/>
      <w:iCs/>
    </w:rPr>
  </w:style>
  <w:style w:type="character" w:styleId="CommentReference">
    <w:name w:val="annotation reference"/>
    <w:basedOn w:val="DefaultParagraphFont"/>
    <w:uiPriority w:val="99"/>
    <w:semiHidden/>
    <w:unhideWhenUsed/>
    <w:rsid w:val="0008463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B19A7"/>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qFormat/>
    <w:rsid w:val="004560CC"/>
    <w:pPr>
      <w:tabs>
        <w:tab w:val="left" w:pos="7655"/>
      </w:tabs>
      <w:spacing w:after="0"/>
      <w:ind w:left="0"/>
    </w:pPr>
    <w:rPr>
      <w:rFonts w:ascii="Arial" w:hAnsi="Arial"/>
      <w:color w:val="545850" w:themeColor="text2"/>
      <w:szCs w:val="28"/>
    </w:rPr>
  </w:style>
  <w:style w:type="paragraph" w:styleId="TOC2">
    <w:name w:val="toc 2"/>
    <w:basedOn w:val="Normal"/>
    <w:next w:val="Normal"/>
    <w:autoRedefine/>
    <w:uiPriority w:val="39"/>
    <w:semiHidden/>
    <w:unhideWhenUsed/>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rFonts w:ascii="Arial" w:hAnsi="Arial"/>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2254DF"/>
    <w:pPr>
      <w:widowControl w:val="0"/>
      <w:spacing w:before="200" w:after="1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730299"/>
    <w:pPr>
      <w:numPr>
        <w:numId w:val="7"/>
      </w:numPr>
      <w:spacing w:after="100" w:line="276" w:lineRule="auto"/>
    </w:pPr>
    <w:rPr>
      <w:rFonts w:ascii="Arial" w:eastAsia="Calibri" w:hAnsi="Arial" w:cs="Tahoma"/>
      <w:sz w:val="20"/>
      <w:szCs w:val="20"/>
      <w:lang w:val="en-AU" w:eastAsia="en-US"/>
    </w:rPr>
  </w:style>
  <w:style w:type="paragraph" w:customStyle="1" w:styleId="H3VPSC">
    <w:name w:val="H3 VPSC"/>
    <w:next w:val="BodyVPSC"/>
    <w:qFormat/>
    <w:rsid w:val="002254DF"/>
    <w:pPr>
      <w:tabs>
        <w:tab w:val="left" w:pos="3969"/>
      </w:tabs>
      <w:spacing w:before="200" w:after="100"/>
    </w:pPr>
    <w:rPr>
      <w:rFonts w:ascii="Arial" w:eastAsiaTheme="majorEastAsia" w:hAnsi="Arial" w:cstheme="majorBidi"/>
      <w:b/>
      <w:bCs/>
      <w:color w:val="00965E" w:themeColor="accent1"/>
      <w:sz w:val="22"/>
    </w:rPr>
  </w:style>
  <w:style w:type="paragraph" w:customStyle="1" w:styleId="H1VPSC">
    <w:name w:val="H1 VPSC"/>
    <w:next w:val="BodyVPSC"/>
    <w:qFormat/>
    <w:rsid w:val="00214327"/>
    <w:pPr>
      <w:spacing w:before="200" w:after="1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7B51D1"/>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9B2333"/>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qFormat/>
    <w:rsid w:val="003C2806"/>
    <w:pPr>
      <w:numPr>
        <w:numId w:val="4"/>
      </w:numPr>
      <w:spacing w:before="200" w:line="240" w:lineRule="auto"/>
    </w:pPr>
    <w:rPr>
      <w:b/>
      <w:color w:val="00965E" w:themeColor="accent1"/>
      <w:sz w:val="28"/>
    </w:rPr>
  </w:style>
  <w:style w:type="paragraph" w:customStyle="1" w:styleId="NLH2VPSC">
    <w:name w:val="NLH2 VPSC"/>
    <w:basedOn w:val="BodyVPSC"/>
    <w:qFormat/>
    <w:rsid w:val="003C2806"/>
    <w:pPr>
      <w:numPr>
        <w:ilvl w:val="1"/>
        <w:numId w:val="4"/>
      </w:numPr>
      <w:spacing w:before="200" w:line="240" w:lineRule="auto"/>
    </w:pPr>
    <w:rPr>
      <w:b/>
      <w:color w:val="00965E" w:themeColor="accent1"/>
      <w:sz w:val="24"/>
    </w:rPr>
  </w:style>
  <w:style w:type="paragraph" w:customStyle="1" w:styleId="NLH3VPSC">
    <w:name w:val="NLH3 VPSC"/>
    <w:basedOn w:val="BodyVPSC"/>
    <w:qFormat/>
    <w:rsid w:val="003C2806"/>
    <w:pPr>
      <w:numPr>
        <w:ilvl w:val="2"/>
        <w:numId w:val="4"/>
      </w:numPr>
      <w:spacing w:before="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
    <w:name w:val="VPSC Bullet List"/>
    <w:uiPriority w:val="99"/>
    <w:rsid w:val="00B35C6D"/>
    <w:pPr>
      <w:numPr>
        <w:numId w:val="5"/>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 w:val="20"/>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 w:val="20"/>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03F90"/>
    <w:pPr>
      <w:spacing w:after="0"/>
    </w:pPr>
    <w:rPr>
      <w:sz w:val="20"/>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13"/>
      </w:numPr>
      <w:contextualSpacing/>
    </w:pPr>
  </w:style>
  <w:style w:type="paragraph" w:styleId="ListBullet2">
    <w:name w:val="List Bullet 2"/>
    <w:basedOn w:val="Normal"/>
    <w:uiPriority w:val="99"/>
    <w:semiHidden/>
    <w:unhideWhenUsed/>
    <w:rsid w:val="00D03F90"/>
    <w:pPr>
      <w:numPr>
        <w:numId w:val="14"/>
      </w:numPr>
      <w:contextualSpacing/>
    </w:pPr>
  </w:style>
  <w:style w:type="paragraph" w:styleId="ListBullet3">
    <w:name w:val="List Bullet 3"/>
    <w:basedOn w:val="Normal"/>
    <w:uiPriority w:val="99"/>
    <w:semiHidden/>
    <w:unhideWhenUsed/>
    <w:rsid w:val="00D03F90"/>
    <w:pPr>
      <w:numPr>
        <w:numId w:val="15"/>
      </w:numPr>
      <w:contextualSpacing/>
    </w:pPr>
  </w:style>
  <w:style w:type="paragraph" w:styleId="ListBullet4">
    <w:name w:val="List Bullet 4"/>
    <w:basedOn w:val="Normal"/>
    <w:uiPriority w:val="99"/>
    <w:semiHidden/>
    <w:unhideWhenUsed/>
    <w:rsid w:val="00D03F90"/>
    <w:pPr>
      <w:numPr>
        <w:numId w:val="16"/>
      </w:numPr>
      <w:contextualSpacing/>
    </w:pPr>
  </w:style>
  <w:style w:type="paragraph" w:styleId="ListBullet5">
    <w:name w:val="List Bullet 5"/>
    <w:basedOn w:val="Normal"/>
    <w:uiPriority w:val="99"/>
    <w:semiHidden/>
    <w:unhideWhenUsed/>
    <w:rsid w:val="00D03F90"/>
    <w:pPr>
      <w:numPr>
        <w:numId w:val="17"/>
      </w:numPr>
      <w:contextualSpacing/>
    </w:pPr>
  </w:style>
  <w:style w:type="paragraph" w:styleId="ListContinue">
    <w:name w:val="List Continue"/>
    <w:basedOn w:val="Normal"/>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8"/>
      </w:numPr>
      <w:contextualSpacing/>
    </w:pPr>
  </w:style>
  <w:style w:type="paragraph" w:styleId="ListNumber2">
    <w:name w:val="List Number 2"/>
    <w:basedOn w:val="Normal"/>
    <w:uiPriority w:val="99"/>
    <w:semiHidden/>
    <w:unhideWhenUsed/>
    <w:rsid w:val="00D03F90"/>
    <w:pPr>
      <w:numPr>
        <w:numId w:val="19"/>
      </w:numPr>
      <w:contextualSpacing/>
    </w:pPr>
  </w:style>
  <w:style w:type="paragraph" w:styleId="ListNumber3">
    <w:name w:val="List Number 3"/>
    <w:basedOn w:val="Normal"/>
    <w:uiPriority w:val="99"/>
    <w:semiHidden/>
    <w:unhideWhenUsed/>
    <w:rsid w:val="00D03F90"/>
    <w:pPr>
      <w:numPr>
        <w:numId w:val="20"/>
      </w:numPr>
      <w:contextualSpacing/>
    </w:pPr>
  </w:style>
  <w:style w:type="paragraph" w:styleId="ListNumber4">
    <w:name w:val="List Number 4"/>
    <w:basedOn w:val="Normal"/>
    <w:uiPriority w:val="99"/>
    <w:semiHidden/>
    <w:unhideWhenUsed/>
    <w:rsid w:val="00D03F90"/>
    <w:pPr>
      <w:numPr>
        <w:numId w:val="21"/>
      </w:numPr>
      <w:contextualSpacing/>
    </w:pPr>
  </w:style>
  <w:style w:type="paragraph" w:styleId="ListNumber5">
    <w:name w:val="List Number 5"/>
    <w:basedOn w:val="Normal"/>
    <w:uiPriority w:val="99"/>
    <w:semiHidden/>
    <w:unhideWhenUsed/>
    <w:rsid w:val="00D03F90"/>
    <w:pPr>
      <w:numPr>
        <w:numId w:val="22"/>
      </w:numPr>
      <w:contextualSpacing/>
    </w:pPr>
  </w:style>
  <w:style w:type="paragraph" w:styleId="ListParagraph">
    <w:name w:val="List Paragraph"/>
    <w:basedOn w:val="Normal"/>
    <w:uiPriority w:val="34"/>
    <w:qFormat/>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B01E65"/>
    <w:pPr>
      <w:tabs>
        <w:tab w:val="left" w:pos="1134"/>
        <w:tab w:val="left" w:leader="dot" w:pos="7938"/>
      </w:tabs>
      <w:spacing w:after="100"/>
      <w:ind w:left="681" w:hanging="284"/>
    </w:pPr>
    <w:rPr>
      <w:rFonts w:ascii="Arial" w:hAnsi="Arial"/>
      <w:color w:val="000000" w:themeColor="text1"/>
      <w:sz w:val="18"/>
    </w:rPr>
  </w:style>
  <w:style w:type="paragraph" w:styleId="TOC3">
    <w:name w:val="toc 3"/>
    <w:basedOn w:val="Normal"/>
    <w:next w:val="Normal"/>
    <w:autoRedefine/>
    <w:uiPriority w:val="39"/>
    <w:semiHidden/>
    <w:unhideWhenUsed/>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link w:val="TOCHeadingChar"/>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paragraph" w:customStyle="1" w:styleId="Bullet3VPSC">
    <w:name w:val="Bullet 3 VPSC"/>
    <w:basedOn w:val="Bullet2VPSC"/>
    <w:qFormat/>
    <w:rsid w:val="007B10E3"/>
    <w:pPr>
      <w:ind w:left="1412" w:hanging="357"/>
    </w:pPr>
  </w:style>
  <w:style w:type="paragraph" w:customStyle="1" w:styleId="BodyNoSpaceVPSC">
    <w:name w:val="Body No Space VPSC"/>
    <w:basedOn w:val="NoSpacing"/>
    <w:qFormat/>
    <w:rsid w:val="007B10E3"/>
    <w:rPr>
      <w:rFonts w:ascii="Arial" w:hAnsi="Arial"/>
      <w:sz w:val="20"/>
    </w:rPr>
  </w:style>
  <w:style w:type="paragraph" w:customStyle="1" w:styleId="TableFigureHeadingVPSC">
    <w:name w:val="Table/Figure Heading VPSC"/>
    <w:basedOn w:val="BodyVPSC"/>
    <w:qFormat/>
    <w:rsid w:val="007B10E3"/>
    <w:pPr>
      <w:spacing w:before="60" w:after="60"/>
      <w:ind w:left="357" w:hanging="357"/>
    </w:pPr>
    <w:rPr>
      <w:b/>
      <w:color w:val="545850" w:themeColor="text2"/>
      <w:sz w:val="18"/>
    </w:rPr>
  </w:style>
  <w:style w:type="paragraph" w:customStyle="1" w:styleId="NL1VPSC">
    <w:name w:val="NL 1 VPSC"/>
    <w:basedOn w:val="ListContinue"/>
    <w:link w:val="NL1VPSCChar"/>
    <w:qFormat/>
    <w:rsid w:val="00B01E65"/>
    <w:pPr>
      <w:numPr>
        <w:numId w:val="23"/>
      </w:numPr>
      <w:ind w:left="714" w:hanging="357"/>
    </w:pPr>
    <w:rPr>
      <w:rFonts w:ascii="Arial" w:hAnsi="Arial"/>
      <w:sz w:val="20"/>
    </w:rPr>
  </w:style>
  <w:style w:type="paragraph" w:customStyle="1" w:styleId="NL2VPSC">
    <w:name w:val="NL 2 VPSC"/>
    <w:basedOn w:val="NL1VPSC"/>
    <w:link w:val="NL2VPSCChar"/>
    <w:qFormat/>
    <w:rsid w:val="00B01E65"/>
    <w:pPr>
      <w:numPr>
        <w:ilvl w:val="1"/>
      </w:numPr>
      <w:ind w:left="1077" w:hanging="357"/>
    </w:pPr>
  </w:style>
  <w:style w:type="character" w:customStyle="1" w:styleId="NL1VPSCChar">
    <w:name w:val="NL 1 VPSC Char"/>
    <w:basedOn w:val="DefaultParagraphFont"/>
    <w:link w:val="NL1VPSC"/>
    <w:rsid w:val="00B01E65"/>
    <w:rPr>
      <w:rFonts w:ascii="Arial" w:hAnsi="Arial"/>
      <w:sz w:val="20"/>
    </w:rPr>
  </w:style>
  <w:style w:type="paragraph" w:customStyle="1" w:styleId="NL3VPSC">
    <w:name w:val="NL 3 VPSC"/>
    <w:basedOn w:val="NL1VPSC"/>
    <w:link w:val="NL3VPSCChar"/>
    <w:qFormat/>
    <w:rsid w:val="00B01E65"/>
    <w:pPr>
      <w:numPr>
        <w:ilvl w:val="2"/>
      </w:numPr>
      <w:ind w:left="1372" w:hanging="181"/>
    </w:pPr>
  </w:style>
  <w:style w:type="character" w:customStyle="1" w:styleId="NL2VPSCChar">
    <w:name w:val="NL 2 VPSC Char"/>
    <w:basedOn w:val="NL1VPSCChar"/>
    <w:link w:val="NL2VPSC"/>
    <w:rsid w:val="00B01E65"/>
    <w:rPr>
      <w:rFonts w:ascii="Arial" w:hAnsi="Arial"/>
      <w:sz w:val="20"/>
    </w:rPr>
  </w:style>
  <w:style w:type="paragraph" w:customStyle="1" w:styleId="NL4VPSC">
    <w:name w:val="NL 4 VPSC"/>
    <w:basedOn w:val="NL1VPSC"/>
    <w:link w:val="NL4VPSCChar"/>
    <w:qFormat/>
    <w:rsid w:val="00B01E65"/>
    <w:pPr>
      <w:numPr>
        <w:ilvl w:val="3"/>
      </w:numPr>
      <w:ind w:left="1718" w:hanging="357"/>
    </w:pPr>
  </w:style>
  <w:style w:type="character" w:customStyle="1" w:styleId="NL3VPSCChar">
    <w:name w:val="NL 3 VPSC Char"/>
    <w:basedOn w:val="NL1VPSCChar"/>
    <w:link w:val="NL3VPSC"/>
    <w:rsid w:val="00B01E65"/>
    <w:rPr>
      <w:rFonts w:ascii="Arial" w:hAnsi="Arial"/>
      <w:sz w:val="20"/>
    </w:rPr>
  </w:style>
  <w:style w:type="character" w:customStyle="1" w:styleId="NL4VPSCChar">
    <w:name w:val="NL 4 VPSC Char"/>
    <w:basedOn w:val="NL1VPSCChar"/>
    <w:link w:val="NL4VPSC"/>
    <w:rsid w:val="00B01E65"/>
    <w:rPr>
      <w:rFonts w:ascii="Arial" w:hAnsi="Arial"/>
      <w:sz w:val="20"/>
    </w:rPr>
  </w:style>
  <w:style w:type="paragraph" w:customStyle="1" w:styleId="TOCHeadingVPSC">
    <w:name w:val="TOC Heading VPSC"/>
    <w:basedOn w:val="TOCHeading"/>
    <w:link w:val="TOCHeadingVPSCChar"/>
    <w:rsid w:val="002D6592"/>
    <w:pPr>
      <w:spacing w:before="240" w:after="120"/>
    </w:pPr>
    <w:rPr>
      <w:rFonts w:ascii="Arial" w:hAnsi="Arial"/>
      <w:color w:val="00965E" w:themeColor="accent1"/>
      <w:sz w:val="20"/>
    </w:rPr>
  </w:style>
  <w:style w:type="character" w:customStyle="1" w:styleId="BodyVPSCChar">
    <w:name w:val="Body VPSC Char"/>
    <w:basedOn w:val="DefaultParagraphFont"/>
    <w:link w:val="BodyVPSC"/>
    <w:rsid w:val="00B01E65"/>
    <w:rPr>
      <w:rFonts w:ascii="Arial" w:eastAsia="Times New Roman" w:hAnsi="Arial" w:cs="Tahoma"/>
      <w:color w:val="000000" w:themeColor="text1"/>
      <w:sz w:val="20"/>
      <w:szCs w:val="20"/>
      <w:lang w:val="en-AU" w:eastAsia="en-AU"/>
    </w:rPr>
  </w:style>
  <w:style w:type="character" w:customStyle="1" w:styleId="TOCHeadingChar">
    <w:name w:val="TOC Heading Char"/>
    <w:basedOn w:val="Heading1Char"/>
    <w:link w:val="TOCHeading"/>
    <w:uiPriority w:val="39"/>
    <w:semiHidden/>
    <w:rsid w:val="00B01E65"/>
    <w:rPr>
      <w:rFonts w:asciiTheme="majorHAnsi" w:eastAsiaTheme="majorEastAsia" w:hAnsiTheme="majorHAnsi" w:cstheme="majorBidi"/>
      <w:b/>
      <w:bCs/>
      <w:color w:val="007046" w:themeColor="accent1" w:themeShade="BF"/>
      <w:kern w:val="32"/>
      <w:sz w:val="28"/>
      <w:szCs w:val="28"/>
      <w:lang w:val="en-AU" w:eastAsia="en-AU"/>
    </w:rPr>
  </w:style>
  <w:style w:type="character" w:customStyle="1" w:styleId="TOCHeadingVPSCChar">
    <w:name w:val="TOC Heading VPSC Char"/>
    <w:basedOn w:val="TOCHeadingChar"/>
    <w:link w:val="TOCHeadingVPSC"/>
    <w:rsid w:val="002D6592"/>
    <w:rPr>
      <w:rFonts w:ascii="Arial" w:eastAsiaTheme="majorEastAsia" w:hAnsi="Arial" w:cstheme="majorBidi"/>
      <w:b/>
      <w:bCs/>
      <w:color w:val="00965E" w:themeColor="accent1"/>
      <w:kern w:val="32"/>
      <w:sz w:val="20"/>
      <w:szCs w:val="28"/>
      <w:lang w:val="en-AU" w:eastAsia="en-AU"/>
    </w:rPr>
  </w:style>
  <w:style w:type="paragraph" w:customStyle="1" w:styleId="AppendixNLH1VPSC">
    <w:name w:val="Appendix NLH 1 VPSC"/>
    <w:next w:val="BodyVPSC"/>
    <w:link w:val="AppendixNLH1VPSCChar"/>
    <w:qFormat/>
    <w:rsid w:val="005B19A7"/>
    <w:pPr>
      <w:numPr>
        <w:numId w:val="25"/>
      </w:numPr>
    </w:pPr>
    <w:rPr>
      <w:rFonts w:ascii="Arial" w:eastAsia="Times New Roman" w:hAnsi="Arial" w:cs="Tahoma"/>
      <w:b/>
      <w:color w:val="00965E" w:themeColor="accent1"/>
      <w:sz w:val="28"/>
      <w:szCs w:val="20"/>
      <w:lang w:val="en-AU" w:eastAsia="en-AU"/>
    </w:rPr>
  </w:style>
  <w:style w:type="paragraph" w:customStyle="1" w:styleId="AppendixNLH2VPSC">
    <w:name w:val="Appendix NLH 2 VPSC"/>
    <w:basedOn w:val="AppendixNLH1VPSC"/>
    <w:next w:val="BodyVPSC"/>
    <w:link w:val="AppendixNLH2VPSCChar"/>
    <w:qFormat/>
    <w:rsid w:val="005B19A7"/>
    <w:pPr>
      <w:numPr>
        <w:ilvl w:val="1"/>
      </w:numPr>
    </w:pPr>
    <w:rPr>
      <w:sz w:val="20"/>
    </w:rPr>
  </w:style>
  <w:style w:type="character" w:customStyle="1" w:styleId="AppendixNLH1VPSCChar">
    <w:name w:val="Appendix NLH 1 VPSC Char"/>
    <w:basedOn w:val="DefaultParagraphFont"/>
    <w:link w:val="AppendixNLH1VPSC"/>
    <w:rsid w:val="005B19A7"/>
    <w:rPr>
      <w:rFonts w:ascii="Arial" w:eastAsia="Times New Roman" w:hAnsi="Arial" w:cs="Tahoma"/>
      <w:b/>
      <w:color w:val="00965E" w:themeColor="accent1"/>
      <w:sz w:val="28"/>
      <w:szCs w:val="20"/>
      <w:lang w:val="en-AU" w:eastAsia="en-AU"/>
    </w:rPr>
  </w:style>
  <w:style w:type="character" w:customStyle="1" w:styleId="AppendixNLH2VPSCChar">
    <w:name w:val="Appendix NLH 2 VPSC Char"/>
    <w:basedOn w:val="BodyVPSCChar"/>
    <w:link w:val="AppendixNLH2VPSC"/>
    <w:rsid w:val="005B19A7"/>
    <w:rPr>
      <w:rFonts w:ascii="Arial" w:eastAsia="Times New Roman" w:hAnsi="Arial" w:cs="Tahoma"/>
      <w:b/>
      <w:color w:val="00965E" w:themeColor="accent1"/>
      <w:sz w:val="20"/>
      <w:szCs w:val="20"/>
      <w:lang w:val="en-AU" w:eastAsia="en-AU"/>
    </w:rPr>
  </w:style>
  <w:style w:type="paragraph" w:customStyle="1" w:styleId="TableTextInternalVPSC">
    <w:name w:val="Table Text Internal VPSC"/>
    <w:basedOn w:val="Normal"/>
    <w:next w:val="Normal"/>
    <w:qFormat/>
    <w:rsid w:val="009D3041"/>
    <w:pPr>
      <w:spacing w:before="60" w:after="60"/>
    </w:pPr>
    <w:rPr>
      <w:rFonts w:ascii="Arial" w:eastAsia="Times New Roman" w:hAnsi="Arial" w:cs="Tahoma"/>
      <w:color w:val="000000" w:themeColor="text1"/>
      <w:sz w:val="20"/>
      <w:szCs w:val="20"/>
      <w:lang w:val="en-AU" w:eastAsia="en-AU"/>
    </w:rPr>
  </w:style>
  <w:style w:type="paragraph" w:customStyle="1" w:styleId="TableH1InternalVPSC">
    <w:name w:val="Table H1 Internal VPSC"/>
    <w:basedOn w:val="TableTextInternalVPSC"/>
    <w:qFormat/>
    <w:rsid w:val="009D3041"/>
    <w:rPr>
      <w:color w:val="FFFFFF"/>
      <w:sz w:val="22"/>
    </w:rPr>
  </w:style>
  <w:style w:type="table" w:styleId="LightGrid-Accent3">
    <w:name w:val="Light Grid Accent 3"/>
    <w:basedOn w:val="TableNormal"/>
    <w:uiPriority w:val="62"/>
    <w:rsid w:val="009D3041"/>
    <w:pPr>
      <w:spacing w:after="0"/>
    </w:pPr>
    <w:rPr>
      <w:rFonts w:eastAsiaTheme="minorHAnsi"/>
      <w:sz w:val="22"/>
      <w:szCs w:val="22"/>
      <w:lang w:val="en-AU" w:eastAsia="en-US"/>
    </w:rPr>
    <w:tblPr>
      <w:tblStyleRowBandSize w:val="1"/>
      <w:tblStyleColBandSize w:val="1"/>
      <w:tblBorders>
        <w:top w:val="single" w:sz="8" w:space="0" w:color="68B394" w:themeColor="accent3"/>
        <w:left w:val="single" w:sz="8" w:space="0" w:color="68B394" w:themeColor="accent3"/>
        <w:bottom w:val="single" w:sz="8" w:space="0" w:color="68B394" w:themeColor="accent3"/>
        <w:right w:val="single" w:sz="8" w:space="0" w:color="68B394" w:themeColor="accent3"/>
        <w:insideH w:val="single" w:sz="8" w:space="0" w:color="68B394" w:themeColor="accent3"/>
        <w:insideV w:val="single" w:sz="8" w:space="0" w:color="68B39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B394" w:themeColor="accent3"/>
          <w:left w:val="single" w:sz="8" w:space="0" w:color="68B394" w:themeColor="accent3"/>
          <w:bottom w:val="single" w:sz="18" w:space="0" w:color="68B394" w:themeColor="accent3"/>
          <w:right w:val="single" w:sz="8" w:space="0" w:color="68B394" w:themeColor="accent3"/>
          <w:insideH w:val="nil"/>
          <w:insideV w:val="single" w:sz="8" w:space="0" w:color="68B39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B394" w:themeColor="accent3"/>
          <w:left w:val="single" w:sz="8" w:space="0" w:color="68B394" w:themeColor="accent3"/>
          <w:bottom w:val="single" w:sz="8" w:space="0" w:color="68B394" w:themeColor="accent3"/>
          <w:right w:val="single" w:sz="8" w:space="0" w:color="68B394" w:themeColor="accent3"/>
          <w:insideH w:val="nil"/>
          <w:insideV w:val="single" w:sz="8" w:space="0" w:color="68B39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B394" w:themeColor="accent3"/>
          <w:left w:val="single" w:sz="8" w:space="0" w:color="68B394" w:themeColor="accent3"/>
          <w:bottom w:val="single" w:sz="8" w:space="0" w:color="68B394" w:themeColor="accent3"/>
          <w:right w:val="single" w:sz="8" w:space="0" w:color="68B394" w:themeColor="accent3"/>
        </w:tcBorders>
      </w:tcPr>
    </w:tblStylePr>
    <w:tblStylePr w:type="band1Vert">
      <w:tblPr/>
      <w:tcPr>
        <w:tcBorders>
          <w:top w:val="single" w:sz="8" w:space="0" w:color="68B394" w:themeColor="accent3"/>
          <w:left w:val="single" w:sz="8" w:space="0" w:color="68B394" w:themeColor="accent3"/>
          <w:bottom w:val="single" w:sz="8" w:space="0" w:color="68B394" w:themeColor="accent3"/>
          <w:right w:val="single" w:sz="8" w:space="0" w:color="68B394" w:themeColor="accent3"/>
        </w:tcBorders>
        <w:shd w:val="clear" w:color="auto" w:fill="D9ECE4" w:themeFill="accent3" w:themeFillTint="3F"/>
      </w:tcPr>
    </w:tblStylePr>
    <w:tblStylePr w:type="band1Horz">
      <w:tblPr/>
      <w:tcPr>
        <w:tcBorders>
          <w:top w:val="single" w:sz="8" w:space="0" w:color="68B394" w:themeColor="accent3"/>
          <w:left w:val="single" w:sz="8" w:space="0" w:color="68B394" w:themeColor="accent3"/>
          <w:bottom w:val="single" w:sz="8" w:space="0" w:color="68B394" w:themeColor="accent3"/>
          <w:right w:val="single" w:sz="8" w:space="0" w:color="68B394" w:themeColor="accent3"/>
          <w:insideV w:val="single" w:sz="8" w:space="0" w:color="68B394" w:themeColor="accent3"/>
        </w:tcBorders>
        <w:shd w:val="clear" w:color="auto" w:fill="D9ECE4" w:themeFill="accent3" w:themeFillTint="3F"/>
      </w:tcPr>
    </w:tblStylePr>
    <w:tblStylePr w:type="band2Horz">
      <w:tblPr/>
      <w:tcPr>
        <w:tcBorders>
          <w:top w:val="single" w:sz="8" w:space="0" w:color="68B394" w:themeColor="accent3"/>
          <w:left w:val="single" w:sz="8" w:space="0" w:color="68B394" w:themeColor="accent3"/>
          <w:bottom w:val="single" w:sz="8" w:space="0" w:color="68B394" w:themeColor="accent3"/>
          <w:right w:val="single" w:sz="8" w:space="0" w:color="68B394" w:themeColor="accent3"/>
          <w:insideV w:val="single" w:sz="8" w:space="0" w:color="68B394" w:themeColor="accent3"/>
        </w:tcBorders>
      </w:tcPr>
    </w:tblStylePr>
  </w:style>
  <w:style w:type="character" w:styleId="Emphasis">
    <w:name w:val="Emphasis"/>
    <w:basedOn w:val="DefaultParagraphFont"/>
    <w:uiPriority w:val="20"/>
    <w:qFormat/>
    <w:rsid w:val="004672F1"/>
    <w:rPr>
      <w:rFonts w:ascii="LiberationSans-Italic" w:hAnsi="LiberationSans-Italic" w:hint="default"/>
      <w:i/>
      <w:iCs/>
    </w:rPr>
  </w:style>
  <w:style w:type="character" w:styleId="CommentReference">
    <w:name w:val="annotation reference"/>
    <w:basedOn w:val="DefaultParagraphFont"/>
    <w:uiPriority w:val="99"/>
    <w:semiHidden/>
    <w:unhideWhenUsed/>
    <w:rsid w:val="000846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jgzs\AppData\Roaming\Microsoft\Templates\TRIM\Generic%20Template%20-%20Internal%20Green%20-%20Portrait.DOTX" TargetMode="External"/></Relationship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37FD-640C-474B-AD89-05C1486C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Template - Internal Green - Portrait.DOTX</Template>
  <TotalTime>0</TotalTime>
  <Pages>15</Pages>
  <Words>3563</Words>
  <Characters>20310</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Mainstreaming flexibility across the VPSC - Implementaiton toolkit</vt:lpstr>
    </vt:vector>
  </TitlesOfParts>
  <Company>Victorian Public Sector Commission</Company>
  <LinksUpToDate>false</LinksUpToDate>
  <CharactersWithSpaces>23826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Mainstreaming flexibility across the VPSC - Implementaiton toolkit</dc:title>
  <dc:subject>Careers in Victorian Government</dc:subject>
  <dc:creator>Victorian Public Sector Commission</dc:creator>
  <cp:keywords>Victorian Government, Career, Flexible workplace, All Roles Flex</cp:keywords>
  <cp:lastModifiedBy>Julie Sincock</cp:lastModifiedBy>
  <cp:revision>2</cp:revision>
  <cp:lastPrinted>2016-12-05T06:12:00Z</cp:lastPrinted>
  <dcterms:created xsi:type="dcterms:W3CDTF">2017-04-19T03:13:00Z</dcterms:created>
  <dcterms:modified xsi:type="dcterms:W3CDTF">2017-04-19T03:13:00Z</dcterms:modified>
  <cp:category>Toolkit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3ea35561-3da5-4fe5-8aa0-cd4f7fcf1154</vt:lpwstr>
  </property>
  <property fmtid="{D5CDD505-2E9C-101B-9397-08002B2CF9AE}" pid="3" name="TRIM-recNumber">
    <vt:lpwstr>TRIM Number</vt:lpwstr>
  </property>
  <property fmtid="{D5CDD505-2E9C-101B-9397-08002B2CF9AE}" pid="4" name="Language">
    <vt:lpwstr>English</vt:lpwstr>
  </property>
  <property fmtid="{D5CDD505-2E9C-101B-9397-08002B2CF9AE}" pid="5" name="TemplateVersion">
    <vt:lpwstr>1.1</vt:lpwstr>
  </property>
  <property fmtid="{D5CDD505-2E9C-101B-9397-08002B2CF9AE}" pid="6" name="PSPFClassification">
    <vt:lpwstr>Do Not Mark</vt:lpwstr>
  </property>
</Properties>
</file>