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4037" w14:textId="06C27018" w:rsidR="00F603D3" w:rsidRPr="00B2611A" w:rsidRDefault="00AF1201" w:rsidP="00D20515">
      <w:pPr>
        <w:pStyle w:val="Heading1"/>
        <w:keepNext w:val="0"/>
        <w:keepLines w:val="0"/>
      </w:pPr>
      <w:r w:rsidRPr="00B2611A">
        <w:t>People matter survey results a</w:t>
      </w:r>
      <w:r w:rsidR="00F603D3" w:rsidRPr="00B2611A">
        <w:t xml:space="preserve">ction plan template </w:t>
      </w:r>
    </w:p>
    <w:p w14:paraId="3109D58B" w14:textId="77777777" w:rsidR="00F63939" w:rsidRDefault="00F63939" w:rsidP="00D20515">
      <w:pPr>
        <w:pStyle w:val="Body"/>
        <w:keepNext w:val="0"/>
        <w:keepLines w:val="0"/>
        <w:rPr>
          <w:rStyle w:val="Strong"/>
        </w:rPr>
      </w:pPr>
    </w:p>
    <w:p w14:paraId="70945E7E" w14:textId="16517BC2" w:rsidR="00F636FC" w:rsidRPr="00FB7814" w:rsidRDefault="00F636FC" w:rsidP="00D20515">
      <w:pPr>
        <w:pStyle w:val="Body"/>
        <w:keepNext w:val="0"/>
        <w:keepLines w:val="0"/>
        <w:rPr>
          <w:rStyle w:val="Strong"/>
        </w:rPr>
      </w:pPr>
      <w:r w:rsidRPr="00FB7814">
        <w:rPr>
          <w:rStyle w:val="Strong"/>
        </w:rPr>
        <w:t>Organisation:</w:t>
      </w:r>
      <w:r w:rsidR="001851C4">
        <w:rPr>
          <w:rStyle w:val="Strong"/>
        </w:rPr>
        <w:t xml:space="preserve"> [enter name]</w:t>
      </w:r>
    </w:p>
    <w:p w14:paraId="6FCC8A46" w14:textId="3AE2FA72" w:rsidR="00F636FC" w:rsidRPr="00FB7814" w:rsidRDefault="00F636FC" w:rsidP="00D20515">
      <w:pPr>
        <w:pStyle w:val="Body"/>
        <w:keepNext w:val="0"/>
        <w:keepLines w:val="0"/>
        <w:rPr>
          <w:rStyle w:val="Strong"/>
        </w:rPr>
      </w:pPr>
      <w:r w:rsidRPr="00FB7814">
        <w:rPr>
          <w:rStyle w:val="Strong"/>
        </w:rPr>
        <w:t>Branch/division</w:t>
      </w:r>
      <w:r w:rsidR="000C2C9C">
        <w:rPr>
          <w:rStyle w:val="Strong"/>
        </w:rPr>
        <w:t>/team</w:t>
      </w:r>
      <w:r w:rsidRPr="00FB7814">
        <w:rPr>
          <w:rStyle w:val="Strong"/>
        </w:rPr>
        <w:t>:</w:t>
      </w:r>
      <w:r w:rsidR="001851C4" w:rsidRPr="001851C4">
        <w:rPr>
          <w:rStyle w:val="Strong"/>
        </w:rPr>
        <w:t xml:space="preserve"> </w:t>
      </w:r>
      <w:r w:rsidR="001851C4">
        <w:rPr>
          <w:rStyle w:val="Strong"/>
        </w:rPr>
        <w:t>[enter name]</w:t>
      </w:r>
    </w:p>
    <w:p w14:paraId="7934EC70" w14:textId="77777777" w:rsidR="00F63939" w:rsidRPr="00FB7814" w:rsidRDefault="00F63939" w:rsidP="00D20515">
      <w:pPr>
        <w:pStyle w:val="Body"/>
        <w:keepNext w:val="0"/>
        <w:keepLines w:val="0"/>
        <w:rPr>
          <w:rStyle w:val="Strong"/>
        </w:rPr>
      </w:pPr>
    </w:p>
    <w:p w14:paraId="47C8C189" w14:textId="6C006AAF" w:rsidR="00AF1201" w:rsidRDefault="00AF1201" w:rsidP="00D20515">
      <w:pPr>
        <w:pStyle w:val="Heading2"/>
        <w:keepNext w:val="0"/>
        <w:keepLines w:val="0"/>
      </w:pPr>
      <w:r>
        <w:t xml:space="preserve">Who this template is </w:t>
      </w:r>
      <w:proofErr w:type="gramStart"/>
      <w:r>
        <w:t>for</w:t>
      </w:r>
      <w:proofErr w:type="gramEnd"/>
    </w:p>
    <w:p w14:paraId="7E85DE90" w14:textId="10A53D7B" w:rsidR="00AF1201" w:rsidRPr="00420961" w:rsidRDefault="00AF1201" w:rsidP="00420961">
      <w:pPr>
        <w:pStyle w:val="Body"/>
      </w:pPr>
      <w:r w:rsidRPr="00420961">
        <w:t>This template is for use by teams in public entities who have done the People matter survey wellbeing check 2022.</w:t>
      </w:r>
    </w:p>
    <w:p w14:paraId="305B8767" w14:textId="26414BD7" w:rsidR="00CC1280" w:rsidRPr="00B2611A" w:rsidRDefault="00CC1280" w:rsidP="00D20515">
      <w:pPr>
        <w:pStyle w:val="Heading2"/>
        <w:keepNext w:val="0"/>
        <w:keepLines w:val="0"/>
      </w:pPr>
      <w:r w:rsidRPr="00B2611A">
        <w:t xml:space="preserve">How to </w:t>
      </w:r>
      <w:r w:rsidR="00B82680" w:rsidRPr="00B2611A">
        <w:t>use this template</w:t>
      </w:r>
    </w:p>
    <w:p w14:paraId="7D8C8153" w14:textId="7CC9BD44" w:rsidR="003606B0" w:rsidRDefault="00F51926" w:rsidP="00D20515">
      <w:r>
        <w:t xml:space="preserve">Drawing </w:t>
      </w:r>
      <w:r w:rsidR="003606B0">
        <w:t>on your survey results,</w:t>
      </w:r>
      <w:r>
        <w:t xml:space="preserve"> there is an opportunity to: </w:t>
      </w:r>
    </w:p>
    <w:p w14:paraId="41D32376" w14:textId="3F8D96FE" w:rsidR="003606B0" w:rsidRDefault="003606B0" w:rsidP="00D20515">
      <w:pPr>
        <w:pStyle w:val="Bullet1"/>
        <w:keepNext w:val="0"/>
        <w:keepLines w:val="0"/>
        <w:rPr>
          <w:rFonts w:cs="VIC"/>
        </w:rPr>
      </w:pPr>
      <w:r>
        <w:t xml:space="preserve">identify follow-up actions that are most important to your </w:t>
      </w:r>
      <w:r w:rsidR="003A7D0E">
        <w:t>team</w:t>
      </w:r>
    </w:p>
    <w:p w14:paraId="5E12459E" w14:textId="45FCA299" w:rsidR="000C1C34" w:rsidRDefault="003606B0" w:rsidP="00D20515">
      <w:pPr>
        <w:pStyle w:val="Bullet1"/>
        <w:keepNext w:val="0"/>
        <w:keepLines w:val="0"/>
      </w:pPr>
      <w:r>
        <w:t xml:space="preserve">link these actions to other actions in your organisation’s longer-term people strategy. </w:t>
      </w:r>
    </w:p>
    <w:p w14:paraId="6D47D697" w14:textId="0A11F593" w:rsidR="000E647B" w:rsidRDefault="00A0645F" w:rsidP="00420961">
      <w:pPr>
        <w:pStyle w:val="Body"/>
      </w:pPr>
      <w:r>
        <w:t>Your</w:t>
      </w:r>
      <w:r w:rsidR="2C5290C4">
        <w:t xml:space="preserve"> </w:t>
      </w:r>
      <w:r w:rsidR="3A792EF4" w:rsidRPr="2C0907B2">
        <w:t xml:space="preserve">results </w:t>
      </w:r>
      <w:r w:rsidR="00F51926" w:rsidRPr="2C0907B2">
        <w:t>suggest</w:t>
      </w:r>
      <w:r w:rsidR="3A792EF4" w:rsidRPr="2C0907B2">
        <w:t xml:space="preserve"> how </w:t>
      </w:r>
      <w:r w:rsidR="00BE537D" w:rsidRPr="2C0907B2">
        <w:t xml:space="preserve">your </w:t>
      </w:r>
      <w:r w:rsidR="3A792EF4" w:rsidRPr="2C0907B2">
        <w:t xml:space="preserve">employees view </w:t>
      </w:r>
      <w:r w:rsidR="00C71F67" w:rsidRPr="2C0907B2">
        <w:t xml:space="preserve">your </w:t>
      </w:r>
      <w:r w:rsidR="3A792EF4" w:rsidRPr="2C0907B2">
        <w:t>workplace</w:t>
      </w:r>
      <w:r w:rsidR="002C5A43" w:rsidRPr="2C0907B2">
        <w:t xml:space="preserve"> and the team they work in</w:t>
      </w:r>
      <w:r w:rsidR="00C71F67" w:rsidRPr="2C0907B2">
        <w:t>.</w:t>
      </w:r>
      <w:r w:rsidR="00BF52A4" w:rsidRPr="2C0907B2">
        <w:t xml:space="preserve"> </w:t>
      </w:r>
      <w:r w:rsidR="00C71F67" w:rsidRPr="2C0907B2">
        <w:t>This i</w:t>
      </w:r>
      <w:r w:rsidR="3A792EF4" w:rsidRPr="2C0907B2">
        <w:t>nclud</w:t>
      </w:r>
      <w:r w:rsidR="00C71F67" w:rsidRPr="2C0907B2">
        <w:t>es</w:t>
      </w:r>
      <w:r w:rsidR="007C7610" w:rsidRPr="2C0907B2">
        <w:t xml:space="preserve"> wellbeing, alignment with the values,</w:t>
      </w:r>
      <w:r w:rsidR="00B51B26" w:rsidRPr="2C0907B2">
        <w:t xml:space="preserve"> </w:t>
      </w:r>
      <w:r w:rsidR="3A792EF4" w:rsidRPr="2C0907B2">
        <w:t>collaboration, learning and development and diversity and inclusion</w:t>
      </w:r>
      <w:r w:rsidR="000E647B" w:rsidRPr="2C0907B2">
        <w:t>.</w:t>
      </w:r>
    </w:p>
    <w:p w14:paraId="2BD69E54" w14:textId="303EE8C6" w:rsidR="002A413E" w:rsidRDefault="002A413E" w:rsidP="00420961">
      <w:pPr>
        <w:pStyle w:val="Body"/>
      </w:pPr>
      <w:r>
        <w:t xml:space="preserve">Survey results also </w:t>
      </w:r>
      <w:r w:rsidRPr="1088263B">
        <w:t>help the sector develop a high</w:t>
      </w:r>
      <w:r>
        <w:t>-</w:t>
      </w:r>
      <w:r w:rsidRPr="1088263B">
        <w:t>performing and engaged workforce</w:t>
      </w:r>
      <w:r>
        <w:t xml:space="preserve">. </w:t>
      </w:r>
    </w:p>
    <w:p w14:paraId="6E127056" w14:textId="35FE6B8B" w:rsidR="00EF4E7C" w:rsidRPr="00420961" w:rsidRDefault="00E61855" w:rsidP="00420961">
      <w:pPr>
        <w:pStyle w:val="Heading2"/>
      </w:pPr>
      <w:r>
        <w:br w:type="column"/>
      </w:r>
      <w:r w:rsidR="00EF4E7C" w:rsidRPr="00420961">
        <w:lastRenderedPageBreak/>
        <w:t xml:space="preserve">Step 1: Understand and share </w:t>
      </w:r>
      <w:r w:rsidR="00A078DD" w:rsidRPr="00420961">
        <w:t>your</w:t>
      </w:r>
      <w:r w:rsidR="00EF4E7C" w:rsidRPr="00420961">
        <w:t xml:space="preserve"> results</w:t>
      </w:r>
    </w:p>
    <w:p w14:paraId="692874FB" w14:textId="4B864BE2" w:rsidR="00860C1E" w:rsidRPr="00E50152" w:rsidRDefault="002B0626" w:rsidP="00E50152">
      <w:pPr>
        <w:pStyle w:val="Heading3"/>
      </w:pPr>
      <w:r w:rsidRPr="00E50152">
        <w:t>Understanding</w:t>
      </w:r>
      <w:r w:rsidR="00860C1E" w:rsidRPr="00E50152">
        <w:t xml:space="preserve"> your results</w:t>
      </w:r>
    </w:p>
    <w:p w14:paraId="114053D9" w14:textId="382C1970" w:rsidR="002B0626" w:rsidRDefault="002B0626" w:rsidP="00420961">
      <w:pPr>
        <w:pStyle w:val="Body"/>
      </w:pPr>
      <w:r>
        <w:t xml:space="preserve">When you receive your survey results, take time to review and understand the feedback. </w:t>
      </w:r>
    </w:p>
    <w:p w14:paraId="2E359155" w14:textId="188ECEBE" w:rsidR="00791874" w:rsidRDefault="00C8091D" w:rsidP="00420961">
      <w:pPr>
        <w:pStyle w:val="Body"/>
      </w:pPr>
      <w:r>
        <w:t xml:space="preserve">Our </w:t>
      </w:r>
      <w:hyperlink r:id="rId9" w:history="1">
        <w:r w:rsidRPr="00E61855">
          <w:rPr>
            <w:rStyle w:val="Hyperlink"/>
          </w:rPr>
          <w:t>drivers of wellbeing report</w:t>
        </w:r>
      </w:hyperlink>
      <w:r>
        <w:t xml:space="preserve"> shows you what </w:t>
      </w:r>
      <w:r w:rsidR="00F80F4A">
        <w:t xml:space="preserve">drivers </w:t>
      </w:r>
      <w:r w:rsidR="00EF76B9">
        <w:t>impact employee wellbeing most</w:t>
      </w:r>
      <w:r w:rsidR="00C035E6">
        <w:t>.</w:t>
      </w:r>
    </w:p>
    <w:p w14:paraId="42B17767" w14:textId="7E88F6CE" w:rsidR="005D47F0" w:rsidRDefault="0064346C" w:rsidP="00420961">
      <w:pPr>
        <w:pStyle w:val="Body"/>
      </w:pPr>
      <w:r>
        <w:t>Positive drivers</w:t>
      </w:r>
      <w:r w:rsidR="0090360F">
        <w:t xml:space="preserve"> include m</w:t>
      </w:r>
      <w:r>
        <w:t>eaningful work, learning and development, psychological and physical safety climate</w:t>
      </w:r>
      <w:r w:rsidR="005D47F0">
        <w:t xml:space="preserve"> </w:t>
      </w:r>
      <w:r w:rsidR="00050802">
        <w:t xml:space="preserve">and </w:t>
      </w:r>
      <w:r>
        <w:t>manager support and workload</w:t>
      </w:r>
    </w:p>
    <w:p w14:paraId="054D9FC9" w14:textId="7D6DA3E4" w:rsidR="0064346C" w:rsidRDefault="0064346C" w:rsidP="00420961">
      <w:pPr>
        <w:pStyle w:val="Body"/>
      </w:pPr>
      <w:r>
        <w:t>Negative drivers</w:t>
      </w:r>
      <w:r w:rsidR="00050802">
        <w:t xml:space="preserve"> include</w:t>
      </w:r>
      <w:r>
        <w:t xml:space="preserve"> </w:t>
      </w:r>
      <w:r w:rsidR="00050802">
        <w:t>w</w:t>
      </w:r>
      <w:r>
        <w:t>orkload, psychological</w:t>
      </w:r>
      <w:r w:rsidR="009F1874">
        <w:t xml:space="preserve"> and physical safety climate, safe to speak up, manager support and job enrichment</w:t>
      </w:r>
      <w:r w:rsidR="00050802">
        <w:t>.</w:t>
      </w:r>
    </w:p>
    <w:p w14:paraId="6AA11A0A" w14:textId="0D324888" w:rsidR="003021F8" w:rsidRDefault="00D548A1" w:rsidP="00420961">
      <w:pPr>
        <w:pStyle w:val="Body"/>
      </w:pPr>
      <w:r>
        <w:t xml:space="preserve">There </w:t>
      </w:r>
      <w:r w:rsidR="006C2900">
        <w:t>is</w:t>
      </w:r>
      <w:r w:rsidR="00A02277">
        <w:t xml:space="preserve"> </w:t>
      </w:r>
      <w:r>
        <w:t xml:space="preserve">also a range of questions </w:t>
      </w:r>
      <w:r w:rsidR="00073391">
        <w:t xml:space="preserve">that </w:t>
      </w:r>
      <w:r w:rsidR="00290E3B">
        <w:t xml:space="preserve">look at how </w:t>
      </w:r>
      <w:r w:rsidR="00073391">
        <w:t xml:space="preserve">your </w:t>
      </w:r>
      <w:r w:rsidR="00290E3B">
        <w:t xml:space="preserve">organisation has performed against the </w:t>
      </w:r>
      <w:hyperlink r:id="rId10" w:history="1">
        <w:r w:rsidR="000E29D1" w:rsidRPr="00E61855">
          <w:rPr>
            <w:rStyle w:val="Hyperlink"/>
          </w:rPr>
          <w:t xml:space="preserve">public sector </w:t>
        </w:r>
        <w:r w:rsidR="00290E3B" w:rsidRPr="00E61855">
          <w:rPr>
            <w:rStyle w:val="Hyperlink"/>
          </w:rPr>
          <w:t>values</w:t>
        </w:r>
      </w:hyperlink>
      <w:r w:rsidR="00290E3B">
        <w:t xml:space="preserve">. </w:t>
      </w:r>
      <w:r w:rsidR="005C148E">
        <w:t xml:space="preserve">The </w:t>
      </w:r>
      <w:r w:rsidR="00A20B24">
        <w:t xml:space="preserve">public sector values guide the ethics and behaviour of everyone </w:t>
      </w:r>
      <w:r w:rsidR="00837E93">
        <w:t xml:space="preserve">who </w:t>
      </w:r>
      <w:r w:rsidR="00A20B24">
        <w:t xml:space="preserve">works in the public sector. </w:t>
      </w:r>
    </w:p>
    <w:p w14:paraId="6EDE47FB" w14:textId="563D2371" w:rsidR="00EB4B98" w:rsidRDefault="001C37CC" w:rsidP="00420961">
      <w:pPr>
        <w:pStyle w:val="Body"/>
      </w:pPr>
      <w:r>
        <w:t xml:space="preserve">There’s a strong link between workplace culture and how </w:t>
      </w:r>
      <w:r w:rsidR="003021F8">
        <w:t xml:space="preserve">your employees </w:t>
      </w:r>
      <w:r>
        <w:t xml:space="preserve">perceive </w:t>
      </w:r>
      <w:r w:rsidR="00785583">
        <w:t xml:space="preserve">how </w:t>
      </w:r>
      <w:r w:rsidR="00A316AA">
        <w:t xml:space="preserve">your </w:t>
      </w:r>
      <w:r>
        <w:t xml:space="preserve">organisation lives the public sector values. </w:t>
      </w:r>
    </w:p>
    <w:p w14:paraId="6DCA3886" w14:textId="7B04EDC6" w:rsidR="002B0626" w:rsidRDefault="007318C2" w:rsidP="00D20515">
      <w:pPr>
        <w:pStyle w:val="Heading3"/>
        <w:keepNext w:val="0"/>
        <w:keepLines w:val="0"/>
      </w:pPr>
      <w:r>
        <w:t>S</w:t>
      </w:r>
      <w:r w:rsidR="002B0626">
        <w:t>haring your results</w:t>
      </w:r>
    </w:p>
    <w:p w14:paraId="01E76565" w14:textId="5C634BE4" w:rsidR="002B0626" w:rsidRDefault="002B0626" w:rsidP="00D20515">
      <w:pPr>
        <w:pStyle w:val="Body"/>
        <w:keepNext w:val="0"/>
        <w:keepLines w:val="0"/>
      </w:pPr>
      <w:r>
        <w:t xml:space="preserve">When you’ve looked at your results, </w:t>
      </w:r>
      <w:r w:rsidR="00A078DD">
        <w:t>we suggest you</w:t>
      </w:r>
      <w:r w:rsidR="00D20515">
        <w:t>:</w:t>
      </w:r>
    </w:p>
    <w:p w14:paraId="7185401E" w14:textId="77777777" w:rsidR="00D20515" w:rsidRDefault="002B0626" w:rsidP="00D20515">
      <w:pPr>
        <w:pStyle w:val="Bullet1"/>
        <w:keepNext w:val="0"/>
        <w:keepLines w:val="0"/>
      </w:pPr>
      <w:r>
        <w:t>communicate your high-level results to your employees</w:t>
      </w:r>
    </w:p>
    <w:p w14:paraId="430B6720" w14:textId="1FF9AF71" w:rsidR="002B0626" w:rsidRDefault="007318C2" w:rsidP="00D20515">
      <w:pPr>
        <w:pStyle w:val="Bullet1"/>
        <w:keepNext w:val="0"/>
        <w:keepLines w:val="0"/>
      </w:pPr>
      <w:r>
        <w:t>give them some time to consider what they mean.</w:t>
      </w:r>
    </w:p>
    <w:p w14:paraId="0443422D" w14:textId="4B17C4BE" w:rsidR="004E2C8B" w:rsidRPr="004E2C8B" w:rsidRDefault="00CB4AA0" w:rsidP="00D20515">
      <w:pPr>
        <w:pStyle w:val="Heading2"/>
        <w:keepNext w:val="0"/>
        <w:keepLines w:val="0"/>
      </w:pPr>
      <w:bookmarkStart w:id="0" w:name="_Toc53054064"/>
      <w:bookmarkStart w:id="1" w:name="_Toc53054186"/>
      <w:bookmarkStart w:id="2" w:name="_Toc53054823"/>
      <w:bookmarkStart w:id="3" w:name="_Toc53064250"/>
      <w:bookmarkStart w:id="4" w:name="_Hlk90997594"/>
      <w:r>
        <w:t>Step 2: Identify priority focus areas</w:t>
      </w:r>
    </w:p>
    <w:p w14:paraId="3EB05F6F" w14:textId="77777777" w:rsidR="006C2900" w:rsidRPr="00420961" w:rsidRDefault="2C0907B2" w:rsidP="00420961">
      <w:pPr>
        <w:pStyle w:val="Body"/>
      </w:pPr>
      <w:r w:rsidRPr="00420961">
        <w:t>After you have considered the results, it</w:t>
      </w:r>
      <w:r w:rsidR="006C2900" w:rsidRPr="00420961">
        <w:t>’</w:t>
      </w:r>
      <w:r w:rsidRPr="00420961">
        <w:t xml:space="preserve">s recommended </w:t>
      </w:r>
      <w:r w:rsidR="006C2900" w:rsidRPr="00420961">
        <w:t xml:space="preserve">you </w:t>
      </w:r>
      <w:r w:rsidRPr="00420961">
        <w:t>identify 3</w:t>
      </w:r>
      <w:r w:rsidR="006C2900" w:rsidRPr="00420961">
        <w:t xml:space="preserve"> to 5</w:t>
      </w:r>
      <w:r w:rsidRPr="00420961">
        <w:t xml:space="preserve"> areas to focus your attention and create positive change. </w:t>
      </w:r>
    </w:p>
    <w:p w14:paraId="49553B2B" w14:textId="3F2FC243" w:rsidR="2C0907B2" w:rsidRPr="00420961" w:rsidRDefault="2C0907B2" w:rsidP="00420961">
      <w:pPr>
        <w:pStyle w:val="Body"/>
      </w:pPr>
      <w:r w:rsidRPr="00420961">
        <w:t xml:space="preserve">Your organisation </w:t>
      </w:r>
      <w:r w:rsidR="006C2900" w:rsidRPr="00420961">
        <w:t xml:space="preserve">may </w:t>
      </w:r>
      <w:r w:rsidRPr="00420961">
        <w:t xml:space="preserve">identify one or two at the organisational level and your team </w:t>
      </w:r>
      <w:r w:rsidR="006C2900" w:rsidRPr="00420961">
        <w:t xml:space="preserve">may </w:t>
      </w:r>
      <w:r w:rsidRPr="00420961">
        <w:t xml:space="preserve">choose two or three at your team level. </w:t>
      </w:r>
    </w:p>
    <w:p w14:paraId="20ED470D" w14:textId="319B5C07" w:rsidR="004E5409" w:rsidRPr="00420961" w:rsidRDefault="004A3F7F" w:rsidP="00420961">
      <w:pPr>
        <w:pStyle w:val="Body"/>
      </w:pPr>
      <w:r w:rsidRPr="00420961">
        <w:t>To help you work out what these areas are</w:t>
      </w:r>
      <w:r w:rsidR="0098653A" w:rsidRPr="00420961">
        <w:t xml:space="preserve">, </w:t>
      </w:r>
      <w:r w:rsidR="004E5409" w:rsidRPr="00420961">
        <w:t>we suggest you work with your team to:</w:t>
      </w:r>
    </w:p>
    <w:p w14:paraId="7D705C48" w14:textId="788E21C6" w:rsidR="00F87303" w:rsidRDefault="00F87303" w:rsidP="00D20515">
      <w:pPr>
        <w:pStyle w:val="Bullet1"/>
        <w:keepNext w:val="0"/>
        <w:keepLines w:val="0"/>
      </w:pPr>
      <w:r>
        <w:t xml:space="preserve">consider </w:t>
      </w:r>
      <w:hyperlink r:id="rId11">
        <w:r w:rsidRPr="00E61855">
          <w:rPr>
            <w:rStyle w:val="Hyperlink"/>
          </w:rPr>
          <w:t>drivers of employee wellbeing</w:t>
        </w:r>
      </w:hyperlink>
      <w:r>
        <w:t xml:space="preserve"> </w:t>
      </w:r>
    </w:p>
    <w:p w14:paraId="3DAA27B1" w14:textId="627472E4" w:rsidR="00F87303" w:rsidRDefault="00F87303" w:rsidP="00D20515">
      <w:pPr>
        <w:pStyle w:val="Bullet1"/>
        <w:keepNext w:val="0"/>
        <w:keepLines w:val="0"/>
      </w:pPr>
      <w:r>
        <w:lastRenderedPageBreak/>
        <w:t>identify your strengths (</w:t>
      </w:r>
      <w:r w:rsidR="006C2900">
        <w:t xml:space="preserve">your </w:t>
      </w:r>
      <w:r w:rsidR="00910F07" w:rsidRPr="00FB7814">
        <w:t>high</w:t>
      </w:r>
      <w:r>
        <w:t>est group of results) and areas for improvement</w:t>
      </w:r>
      <w:r w:rsidR="00910F07" w:rsidRPr="00FB7814">
        <w:t xml:space="preserve"> </w:t>
      </w:r>
      <w:r>
        <w:t>(</w:t>
      </w:r>
      <w:r w:rsidR="006C2900">
        <w:t xml:space="preserve">your </w:t>
      </w:r>
      <w:r w:rsidR="00910F07" w:rsidRPr="00FB7814">
        <w:t>low</w:t>
      </w:r>
      <w:r>
        <w:t>est</w:t>
      </w:r>
      <w:r w:rsidR="00636B38">
        <w:t>-</w:t>
      </w:r>
      <w:r w:rsidR="00910F07" w:rsidRPr="00FB7814">
        <w:t>performing results</w:t>
      </w:r>
      <w:r>
        <w:t>)</w:t>
      </w:r>
      <w:r w:rsidR="00910F07" w:rsidRPr="00FB7814">
        <w:t xml:space="preserve"> </w:t>
      </w:r>
    </w:p>
    <w:p w14:paraId="732B4AE5" w14:textId="60632699" w:rsidR="00C64794" w:rsidRPr="00FB7814" w:rsidRDefault="00F87303" w:rsidP="00D20515">
      <w:pPr>
        <w:pStyle w:val="Bullet1"/>
        <w:keepNext w:val="0"/>
        <w:keepLines w:val="0"/>
      </w:pPr>
      <w:r>
        <w:t xml:space="preserve">identify the </w:t>
      </w:r>
      <w:r w:rsidR="00910F07" w:rsidRPr="00FB7814">
        <w:t>results</w:t>
      </w:r>
      <w:r>
        <w:t xml:space="preserve"> areas that have undergone the largest year</w:t>
      </w:r>
      <w:r w:rsidR="00A648FC">
        <w:t>-</w:t>
      </w:r>
      <w:r>
        <w:t>on</w:t>
      </w:r>
      <w:r w:rsidR="00A648FC">
        <w:t>-</w:t>
      </w:r>
      <w:r>
        <w:t>year</w:t>
      </w:r>
      <w:r w:rsidR="00910F07" w:rsidRPr="00FB7814">
        <w:t xml:space="preserve"> change</w:t>
      </w:r>
      <w:r>
        <w:t>s</w:t>
      </w:r>
    </w:p>
    <w:p w14:paraId="12A1D7E3" w14:textId="150AB414" w:rsidR="00F654BE" w:rsidRPr="00FB7814" w:rsidRDefault="00E34F57" w:rsidP="00D20515">
      <w:pPr>
        <w:pStyle w:val="Bullet1"/>
        <w:keepNext w:val="0"/>
        <w:keepLines w:val="0"/>
      </w:pPr>
      <w:r>
        <w:t>invite your employees to regularly</w:t>
      </w:r>
      <w:r w:rsidR="00910F07">
        <w:t xml:space="preserve"> discuss and </w:t>
      </w:r>
      <w:r w:rsidR="00A648FC">
        <w:t xml:space="preserve">suggest </w:t>
      </w:r>
      <w:r w:rsidR="00910F07">
        <w:t xml:space="preserve">what actions </w:t>
      </w:r>
      <w:r w:rsidR="00AC1218">
        <w:t xml:space="preserve">you </w:t>
      </w:r>
      <w:r w:rsidR="00910F07">
        <w:t>can tak</w:t>
      </w:r>
      <w:r w:rsidR="00AC1218">
        <w:t>e.</w:t>
      </w:r>
    </w:p>
    <w:p w14:paraId="003EBFB8" w14:textId="6E2564C5" w:rsidR="00BB65C5" w:rsidRDefault="00BB65C5" w:rsidP="00D20515">
      <w:pPr>
        <w:pStyle w:val="Heading2"/>
        <w:keepNext w:val="0"/>
        <w:keepLines w:val="0"/>
      </w:pPr>
      <w:r>
        <w:t xml:space="preserve">Step 3: Identify actions and targets for </w:t>
      </w:r>
      <w:r w:rsidR="0066349E">
        <w:t>the next 12 months</w:t>
      </w:r>
    </w:p>
    <w:p w14:paraId="1E1F3784" w14:textId="7B98EA65" w:rsidR="00A648FC" w:rsidRPr="00420961" w:rsidRDefault="00A648FC" w:rsidP="00420961">
      <w:pPr>
        <w:pStyle w:val="Body"/>
      </w:pPr>
      <w:r w:rsidRPr="00420961">
        <w:t xml:space="preserve">After you've identified and agreed to your focus areas, use </w:t>
      </w:r>
      <w:r w:rsidR="005F72CB">
        <w:t>the</w:t>
      </w:r>
      <w:r w:rsidRPr="00420961">
        <w:t xml:space="preserve"> table</w:t>
      </w:r>
      <w:r w:rsidR="00D0145A">
        <w:t xml:space="preserve"> below</w:t>
      </w:r>
      <w:r w:rsidRPr="00420961">
        <w:t xml:space="preserve"> to:</w:t>
      </w:r>
    </w:p>
    <w:p w14:paraId="123737CC" w14:textId="53EB553A" w:rsidR="00673D41" w:rsidRDefault="00673D41" w:rsidP="00D20515">
      <w:pPr>
        <w:pStyle w:val="Bullet1"/>
        <w:keepNext w:val="0"/>
        <w:keepLines w:val="0"/>
      </w:pPr>
      <w:r>
        <w:t>enter each focus area</w:t>
      </w:r>
    </w:p>
    <w:p w14:paraId="6C733DB1" w14:textId="45B54E02" w:rsidR="00D97958" w:rsidRDefault="00021344" w:rsidP="00D20515">
      <w:pPr>
        <w:pStyle w:val="Bullet1"/>
        <w:keepNext w:val="0"/>
        <w:keepLines w:val="0"/>
      </w:pPr>
      <w:r>
        <w:t>ide</w:t>
      </w:r>
      <w:r w:rsidR="00F7160C">
        <w:t xml:space="preserve">ntify what </w:t>
      </w:r>
      <w:r w:rsidR="00BB65C5">
        <w:t xml:space="preserve">actions </w:t>
      </w:r>
      <w:r w:rsidR="004261DD">
        <w:t xml:space="preserve">you’ll </w:t>
      </w:r>
      <w:r w:rsidR="00BB65C5">
        <w:t xml:space="preserve">take to </w:t>
      </w:r>
      <w:r w:rsidR="006E152F">
        <w:t>improve</w:t>
      </w:r>
      <w:r w:rsidR="000E7E2A">
        <w:t xml:space="preserve"> each </w:t>
      </w:r>
      <w:r w:rsidR="00673D41">
        <w:t xml:space="preserve">focus </w:t>
      </w:r>
      <w:r w:rsidR="000E7E2A">
        <w:t>area</w:t>
      </w:r>
    </w:p>
    <w:p w14:paraId="4DDD4955" w14:textId="42671A86" w:rsidR="000E7E2A" w:rsidRDefault="00CE0977" w:rsidP="00D20515">
      <w:pPr>
        <w:pStyle w:val="Bullet1"/>
        <w:keepNext w:val="0"/>
        <w:keepLines w:val="0"/>
      </w:pPr>
      <w:r>
        <w:t xml:space="preserve">identify </w:t>
      </w:r>
      <w:r w:rsidR="000E7E2A">
        <w:t xml:space="preserve">who is responsible </w:t>
      </w:r>
      <w:r w:rsidR="00103F20">
        <w:t>for each action</w:t>
      </w:r>
    </w:p>
    <w:p w14:paraId="542C4C1C" w14:textId="6315D11F" w:rsidR="00682685" w:rsidRDefault="00F0089C" w:rsidP="00D20515">
      <w:pPr>
        <w:pStyle w:val="Bullet1"/>
        <w:keepNext w:val="0"/>
        <w:keepLines w:val="0"/>
      </w:pPr>
      <w:r>
        <w:t xml:space="preserve">agree to </w:t>
      </w:r>
      <w:r w:rsidR="00103F20">
        <w:t xml:space="preserve">a timeframe </w:t>
      </w:r>
      <w:r w:rsidR="00A65D35">
        <w:t>for each action</w:t>
      </w:r>
    </w:p>
    <w:p w14:paraId="57C00063" w14:textId="27B794F6" w:rsidR="00682685" w:rsidRDefault="00C20163" w:rsidP="00D20515">
      <w:pPr>
        <w:pStyle w:val="Bullet1"/>
        <w:keepNext w:val="0"/>
        <w:keepLines w:val="0"/>
      </w:pPr>
      <w:r>
        <w:t>a</w:t>
      </w:r>
      <w:r w:rsidR="00BB65C5">
        <w:t xml:space="preserve">sk your </w:t>
      </w:r>
      <w:r w:rsidR="00D97958">
        <w:t xml:space="preserve">employees </w:t>
      </w:r>
      <w:r w:rsidR="00BB65C5">
        <w:t xml:space="preserve">to contribute to </w:t>
      </w:r>
      <w:r w:rsidR="00285BF3">
        <w:t xml:space="preserve">your </w:t>
      </w:r>
      <w:r w:rsidR="00DD4D90">
        <w:t xml:space="preserve">action </w:t>
      </w:r>
      <w:r w:rsidR="00BB65C5">
        <w:t xml:space="preserve">plan and include their feedback. </w:t>
      </w:r>
    </w:p>
    <w:p w14:paraId="4A3DFA84" w14:textId="03BF48CF" w:rsidR="00DD4D90" w:rsidRDefault="00DD4D90" w:rsidP="00420961">
      <w:pPr>
        <w:pStyle w:val="Body"/>
      </w:pPr>
      <w:r>
        <w:t xml:space="preserve">If your organisation has a culture committee, </w:t>
      </w:r>
      <w:r w:rsidR="007E640E">
        <w:t xml:space="preserve">send them </w:t>
      </w:r>
      <w:r>
        <w:t xml:space="preserve">your </w:t>
      </w:r>
      <w:r w:rsidR="005E437E">
        <w:t>plan</w:t>
      </w:r>
      <w:r>
        <w:t xml:space="preserve"> so they can track actions for the whole organisation.</w:t>
      </w:r>
    </w:p>
    <w:tbl>
      <w:tblPr>
        <w:tblStyle w:val="TableGrid"/>
        <w:tblW w:w="9238" w:type="dxa"/>
        <w:tblLook w:val="04A0" w:firstRow="1" w:lastRow="0" w:firstColumn="1" w:lastColumn="0" w:noHBand="0" w:noVBand="1"/>
      </w:tblPr>
      <w:tblGrid>
        <w:gridCol w:w="2265"/>
        <w:gridCol w:w="3515"/>
        <w:gridCol w:w="1757"/>
        <w:gridCol w:w="1701"/>
      </w:tblGrid>
      <w:tr w:rsidR="00DD4D90" w14:paraId="60955BA5" w14:textId="77777777" w:rsidTr="00E50152">
        <w:trPr>
          <w:tblHeader/>
        </w:trPr>
        <w:tc>
          <w:tcPr>
            <w:tcW w:w="2265" w:type="dxa"/>
            <w:shd w:val="clear" w:color="auto" w:fill="00573F" w:themeFill="text2"/>
            <w:vAlign w:val="center"/>
          </w:tcPr>
          <w:p w14:paraId="3147A672" w14:textId="12577FDF" w:rsidR="00DD4D90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  <w:r>
              <w:t>Focus area</w:t>
            </w:r>
          </w:p>
        </w:tc>
        <w:tc>
          <w:tcPr>
            <w:tcW w:w="3515" w:type="dxa"/>
            <w:shd w:val="clear" w:color="auto" w:fill="00573F" w:themeFill="text2"/>
            <w:vAlign w:val="center"/>
          </w:tcPr>
          <w:p w14:paraId="24C93B15" w14:textId="2EF2A69F" w:rsidR="00DD4D90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  <w:r>
              <w:t>Actions</w:t>
            </w:r>
          </w:p>
        </w:tc>
        <w:tc>
          <w:tcPr>
            <w:tcW w:w="1757" w:type="dxa"/>
            <w:shd w:val="clear" w:color="auto" w:fill="00573F" w:themeFill="text2"/>
            <w:vAlign w:val="center"/>
          </w:tcPr>
          <w:p w14:paraId="56EC5C09" w14:textId="05F8E126" w:rsidR="00DD4D90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  <w:r>
              <w:t>Who</w:t>
            </w:r>
          </w:p>
        </w:tc>
        <w:tc>
          <w:tcPr>
            <w:tcW w:w="1701" w:type="dxa"/>
            <w:shd w:val="clear" w:color="auto" w:fill="00573F" w:themeFill="text2"/>
            <w:vAlign w:val="center"/>
          </w:tcPr>
          <w:p w14:paraId="4493A314" w14:textId="4F689133" w:rsidR="00DD4D90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  <w:r>
              <w:t>By When</w:t>
            </w:r>
          </w:p>
        </w:tc>
      </w:tr>
      <w:tr w:rsidR="00DD4D90" w14:paraId="2906938E" w14:textId="77777777" w:rsidTr="00E50152">
        <w:tc>
          <w:tcPr>
            <w:tcW w:w="2265" w:type="dxa"/>
            <w:vAlign w:val="center"/>
          </w:tcPr>
          <w:p w14:paraId="40AC1210" w14:textId="77777777" w:rsidR="00DD4D90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3515" w:type="dxa"/>
            <w:vAlign w:val="center"/>
          </w:tcPr>
          <w:p w14:paraId="243DD20C" w14:textId="77777777" w:rsidR="00DD4D90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57" w:type="dxa"/>
            <w:vAlign w:val="center"/>
          </w:tcPr>
          <w:p w14:paraId="72AFCEDA" w14:textId="77777777" w:rsidR="00DD4D90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01" w:type="dxa"/>
            <w:vAlign w:val="center"/>
          </w:tcPr>
          <w:p w14:paraId="5D9F7FBF" w14:textId="77777777" w:rsidR="00DD4D90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</w:tr>
      <w:tr w:rsidR="00DD4D90" w14:paraId="216A6485" w14:textId="77777777" w:rsidTr="00E50152">
        <w:tc>
          <w:tcPr>
            <w:tcW w:w="2265" w:type="dxa"/>
            <w:vAlign w:val="center"/>
          </w:tcPr>
          <w:p w14:paraId="29A93A3D" w14:textId="77777777" w:rsidR="00DD4D90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3515" w:type="dxa"/>
            <w:vAlign w:val="center"/>
          </w:tcPr>
          <w:p w14:paraId="5C2BF805" w14:textId="77777777" w:rsidR="00DD4D90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57" w:type="dxa"/>
            <w:vAlign w:val="center"/>
          </w:tcPr>
          <w:p w14:paraId="1DD6CB0F" w14:textId="77777777" w:rsidR="00DD4D90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01" w:type="dxa"/>
            <w:vAlign w:val="center"/>
          </w:tcPr>
          <w:p w14:paraId="5438BFDC" w14:textId="77777777" w:rsidR="00DD4D90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</w:tr>
      <w:tr w:rsidR="00E50152" w14:paraId="430BDB29" w14:textId="77777777" w:rsidTr="00E50152">
        <w:tc>
          <w:tcPr>
            <w:tcW w:w="2265" w:type="dxa"/>
            <w:vAlign w:val="center"/>
          </w:tcPr>
          <w:p w14:paraId="5588B0E3" w14:textId="77777777" w:rsidR="00E50152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3515" w:type="dxa"/>
            <w:vAlign w:val="center"/>
          </w:tcPr>
          <w:p w14:paraId="77F6E30E" w14:textId="77777777" w:rsidR="00E50152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57" w:type="dxa"/>
            <w:vAlign w:val="center"/>
          </w:tcPr>
          <w:p w14:paraId="5571942F" w14:textId="77777777" w:rsidR="00E50152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01" w:type="dxa"/>
            <w:vAlign w:val="center"/>
          </w:tcPr>
          <w:p w14:paraId="014EB1E9" w14:textId="77777777" w:rsidR="00E50152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</w:tr>
      <w:tr w:rsidR="00E50152" w14:paraId="643D9A27" w14:textId="77777777" w:rsidTr="00E50152">
        <w:tc>
          <w:tcPr>
            <w:tcW w:w="2265" w:type="dxa"/>
            <w:vAlign w:val="center"/>
          </w:tcPr>
          <w:p w14:paraId="19A7A8BC" w14:textId="77777777" w:rsidR="00E50152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3515" w:type="dxa"/>
            <w:vAlign w:val="center"/>
          </w:tcPr>
          <w:p w14:paraId="5000E4B3" w14:textId="77777777" w:rsidR="00E50152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57" w:type="dxa"/>
            <w:vAlign w:val="center"/>
          </w:tcPr>
          <w:p w14:paraId="4D528DE7" w14:textId="77777777" w:rsidR="00E50152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01" w:type="dxa"/>
            <w:vAlign w:val="center"/>
          </w:tcPr>
          <w:p w14:paraId="731ABFD1" w14:textId="77777777" w:rsidR="00E50152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</w:tr>
      <w:tr w:rsidR="00E50152" w14:paraId="693BB870" w14:textId="77777777" w:rsidTr="00E50152">
        <w:tc>
          <w:tcPr>
            <w:tcW w:w="2265" w:type="dxa"/>
            <w:vAlign w:val="center"/>
          </w:tcPr>
          <w:p w14:paraId="2FC1A19B" w14:textId="77777777" w:rsidR="00E50152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3515" w:type="dxa"/>
            <w:vAlign w:val="center"/>
          </w:tcPr>
          <w:p w14:paraId="326193C5" w14:textId="77777777" w:rsidR="00E50152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57" w:type="dxa"/>
            <w:vAlign w:val="center"/>
          </w:tcPr>
          <w:p w14:paraId="646ECBF3" w14:textId="77777777" w:rsidR="00E50152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01" w:type="dxa"/>
            <w:vAlign w:val="center"/>
          </w:tcPr>
          <w:p w14:paraId="09930BE3" w14:textId="77777777" w:rsidR="00E50152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</w:tr>
    </w:tbl>
    <w:p w14:paraId="46B5D48B" w14:textId="77777777" w:rsidR="00E50152" w:rsidRDefault="00E50152" w:rsidP="00D20515">
      <w:pPr>
        <w:pStyle w:val="Heading3"/>
        <w:keepNext w:val="0"/>
        <w:keepLines w:val="0"/>
      </w:pPr>
    </w:p>
    <w:p w14:paraId="645E6184" w14:textId="48A7B6E8" w:rsidR="005A7831" w:rsidRDefault="00E50152" w:rsidP="00D20515">
      <w:pPr>
        <w:pStyle w:val="Heading3"/>
        <w:keepNext w:val="0"/>
        <w:keepLines w:val="0"/>
      </w:pPr>
      <w:r>
        <w:br w:type="column"/>
      </w:r>
      <w:r w:rsidR="005A7831">
        <w:lastRenderedPageBreak/>
        <w:t xml:space="preserve">Step 4: Implement </w:t>
      </w:r>
      <w:r w:rsidR="00F0089C">
        <w:t xml:space="preserve">your </w:t>
      </w:r>
      <w:r w:rsidR="005A7831">
        <w:t>action</w:t>
      </w:r>
      <w:r w:rsidR="00F0089C">
        <w:t xml:space="preserve"> plan</w:t>
      </w:r>
    </w:p>
    <w:p w14:paraId="31FB2AC9" w14:textId="19F8E498" w:rsidR="00171FFC" w:rsidRDefault="00EA394B" w:rsidP="00420961">
      <w:pPr>
        <w:pStyle w:val="Body"/>
      </w:pPr>
      <w:r>
        <w:t>I</w:t>
      </w:r>
      <w:r w:rsidR="000B286B">
        <w:t xml:space="preserve">mplement </w:t>
      </w:r>
      <w:r>
        <w:t xml:space="preserve">your action plan based on </w:t>
      </w:r>
      <w:r w:rsidR="00171FFC">
        <w:t>step 3.</w:t>
      </w:r>
    </w:p>
    <w:p w14:paraId="46AD6BE2" w14:textId="3F112F14" w:rsidR="005A7831" w:rsidRDefault="00171FFC" w:rsidP="00420961">
      <w:pPr>
        <w:pStyle w:val="Body"/>
      </w:pPr>
      <w:r>
        <w:t>To check on progress</w:t>
      </w:r>
      <w:r w:rsidR="004610C3">
        <w:t>, you can</w:t>
      </w:r>
      <w:r w:rsidR="000B286B">
        <w:t>:</w:t>
      </w:r>
    </w:p>
    <w:p w14:paraId="22C7D32C" w14:textId="77777777" w:rsidR="00FA5FEB" w:rsidRPr="00FA5FEB" w:rsidRDefault="00FA5FEB" w:rsidP="00FA5FEB">
      <w:pPr>
        <w:pStyle w:val="Bullet1"/>
        <w:rPr>
          <w:lang w:eastAsia="en-AU"/>
        </w:rPr>
      </w:pPr>
      <w:r w:rsidRPr="00FA5FEB">
        <w:rPr>
          <w:lang w:eastAsia="en-AU"/>
        </w:rPr>
        <w:t>regularly speak with your team</w:t>
      </w:r>
    </w:p>
    <w:p w14:paraId="6D3EFE6F" w14:textId="31CCF3D0" w:rsidR="00A46C74" w:rsidRDefault="00A46C74" w:rsidP="00D20515">
      <w:pPr>
        <w:pStyle w:val="Bullet1"/>
        <w:keepNext w:val="0"/>
        <w:keepLines w:val="0"/>
      </w:pPr>
      <w:r>
        <w:t>adjust the actions in collaboration with your team when they aren’t having the intended impact</w:t>
      </w:r>
    </w:p>
    <w:p w14:paraId="60533275" w14:textId="11364E11" w:rsidR="00D15285" w:rsidRDefault="004610C3" w:rsidP="00D20515">
      <w:pPr>
        <w:pStyle w:val="Bullet1"/>
        <w:keepNext w:val="0"/>
        <w:keepLines w:val="0"/>
      </w:pPr>
      <w:r>
        <w:t>share</w:t>
      </w:r>
      <w:r w:rsidR="000B286B">
        <w:t xml:space="preserve"> results with </w:t>
      </w:r>
      <w:r w:rsidR="00435E3D">
        <w:t xml:space="preserve">your team </w:t>
      </w:r>
      <w:r w:rsidR="000B286B">
        <w:t xml:space="preserve">to keep them thinking about the changes </w:t>
      </w:r>
      <w:r w:rsidR="00435E3D">
        <w:t xml:space="preserve">you’re </w:t>
      </w:r>
      <w:r w:rsidR="000B286B">
        <w:t>making together</w:t>
      </w:r>
    </w:p>
    <w:p w14:paraId="73081EE9" w14:textId="3C92909B" w:rsidR="00D15285" w:rsidRDefault="004610C3" w:rsidP="00D20515">
      <w:pPr>
        <w:pStyle w:val="Bullet1"/>
        <w:keepNext w:val="0"/>
        <w:keepLines w:val="0"/>
      </w:pPr>
      <w:r>
        <w:t>review</w:t>
      </w:r>
      <w:r w:rsidR="000B286B">
        <w:t xml:space="preserve"> action plans regularly</w:t>
      </w:r>
    </w:p>
    <w:bookmarkEnd w:id="0"/>
    <w:bookmarkEnd w:id="1"/>
    <w:bookmarkEnd w:id="2"/>
    <w:bookmarkEnd w:id="3"/>
    <w:bookmarkEnd w:id="4"/>
    <w:p w14:paraId="48DABACE" w14:textId="204F4FAE" w:rsidR="002719BF" w:rsidRPr="002719BF" w:rsidRDefault="00B421E5" w:rsidP="00D20515">
      <w:pPr>
        <w:pStyle w:val="Bullet1"/>
        <w:keepNext w:val="0"/>
        <w:keepLines w:val="0"/>
        <w:rPr>
          <w:lang w:eastAsia="en-AU"/>
        </w:rPr>
      </w:pPr>
      <w:r w:rsidRPr="00B421E5">
        <w:rPr>
          <w:lang w:eastAsia="en-AU"/>
        </w:rPr>
        <w:t>check-in with other teams to ensure you've aligned your plan to be consistent with the rest of your organisation.</w:t>
      </w:r>
    </w:p>
    <w:sectPr w:rsidR="002719BF" w:rsidRPr="002719BF" w:rsidSect="004E2C8B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4E52" w14:textId="77777777" w:rsidR="00B071E3" w:rsidRPr="00973F22" w:rsidRDefault="00B071E3" w:rsidP="00973F22">
      <w:r>
        <w:separator/>
      </w:r>
    </w:p>
    <w:p w14:paraId="73924374" w14:textId="77777777" w:rsidR="00B071E3" w:rsidRDefault="00B071E3"/>
  </w:endnote>
  <w:endnote w:type="continuationSeparator" w:id="0">
    <w:p w14:paraId="2AE3E5F3" w14:textId="77777777" w:rsidR="00B071E3" w:rsidRPr="00973F22" w:rsidRDefault="00B071E3" w:rsidP="00973F22">
      <w:r>
        <w:continuationSeparator/>
      </w:r>
    </w:p>
    <w:p w14:paraId="03F96D1A" w14:textId="77777777" w:rsidR="00B071E3" w:rsidRDefault="00B071E3"/>
  </w:endnote>
  <w:endnote w:type="continuationNotice" w:id="1">
    <w:p w14:paraId="001C6522" w14:textId="77777777" w:rsidR="00B071E3" w:rsidRDefault="00B071E3" w:rsidP="00973F22"/>
    <w:p w14:paraId="5C606F7D" w14:textId="77777777" w:rsidR="00B071E3" w:rsidRDefault="00B07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21BF" w14:textId="3026D7E2" w:rsidR="00D0145A" w:rsidRDefault="00D014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34BB69" wp14:editId="2CA566C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778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0A42A4" w14:textId="46AB5296" w:rsidR="00D0145A" w:rsidRPr="00D0145A" w:rsidRDefault="00D0145A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D0145A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4BB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FbPL3CcCAABKBAAADgAAAAAAAAAAAAAAAAAuAgAAZHJzL2Uyb0RvYy54&#10;bWxQSwECLQAUAAYACAAAACEANIE6FtoAAAADAQAADwAAAAAAAAAAAAAAAACBBAAAZHJzL2Rvd25y&#10;ZXYueG1sUEsFBgAAAAAEAAQA8wAAAIgFAAAAAA==&#10;" filled="f" stroked="f">
              <v:textbox style="mso-fit-shape-to-text:t" inset="5pt,0,0,0">
                <w:txbxContent>
                  <w:p w14:paraId="0A0A42A4" w14:textId="46AB5296" w:rsidR="00D0145A" w:rsidRPr="00D0145A" w:rsidRDefault="00D0145A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D0145A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6288" w14:textId="0B839BAF" w:rsidR="000C630F" w:rsidRPr="006954C8" w:rsidRDefault="00B071E3" w:rsidP="000C630F">
    <w:pPr>
      <w:pStyle w:val="Footer"/>
      <w:tabs>
        <w:tab w:val="clear" w:pos="4513"/>
        <w:tab w:val="left" w:pos="0"/>
      </w:tabs>
      <w:jc w:val="right"/>
    </w:pPr>
    <w:sdt>
      <w:sdtPr>
        <w:id w:val="1072784263"/>
        <w:docPartObj>
          <w:docPartGallery w:val="Page Numbers (Bottom of Page)"/>
          <w:docPartUnique/>
        </w:docPartObj>
      </w:sdtPr>
      <w:sdtEndPr/>
      <w:sdtContent>
        <w:r w:rsidR="000C630F" w:rsidRPr="006954C8">
          <w:fldChar w:fldCharType="begin"/>
        </w:r>
        <w:r w:rsidR="000C630F" w:rsidRPr="006954C8">
          <w:instrText xml:space="preserve"> PAGE   \* MERGEFORMAT </w:instrText>
        </w:r>
        <w:r w:rsidR="000C630F" w:rsidRPr="006954C8">
          <w:fldChar w:fldCharType="separate"/>
        </w:r>
        <w:r w:rsidR="000C630F" w:rsidRPr="006954C8">
          <w:t>3</w:t>
        </w:r>
        <w:r w:rsidR="000C630F" w:rsidRPr="006954C8">
          <w:fldChar w:fldCharType="end"/>
        </w:r>
      </w:sdtContent>
    </w:sdt>
    <w:r w:rsidR="000C630F" w:rsidRPr="006954C8">
      <w:tab/>
    </w:r>
    <w:r w:rsidR="000C630F" w:rsidRPr="006954C8">
      <w:rPr>
        <w:noProof/>
      </w:rPr>
      <w:drawing>
        <wp:inline distT="0" distB="0" distL="0" distR="0" wp14:anchorId="041A631D" wp14:editId="0358FDC5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FD65" w14:textId="1B492211" w:rsidR="00D0145A" w:rsidRDefault="00D014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ACA8EF" wp14:editId="146A6F8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778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0B9D4E" w14:textId="269E702F" w:rsidR="00D0145A" w:rsidRPr="00D0145A" w:rsidRDefault="00D0145A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D0145A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CA8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P+AmkMoAgAAUQQAAA4AAAAAAAAAAAAAAAAALgIAAGRycy9lMm9Eb2Mu&#10;eG1sUEsBAi0AFAAGAAgAAAAhADSBOhbaAAAAAwEAAA8AAAAAAAAAAAAAAAAAggQAAGRycy9kb3du&#10;cmV2LnhtbFBLBQYAAAAABAAEAPMAAACJBQAAAAA=&#10;" filled="f" stroked="f">
              <v:textbox style="mso-fit-shape-to-text:t" inset="5pt,0,0,0">
                <w:txbxContent>
                  <w:p w14:paraId="260B9D4E" w14:textId="269E702F" w:rsidR="00D0145A" w:rsidRPr="00D0145A" w:rsidRDefault="00D0145A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D0145A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7C8B" w14:textId="77777777" w:rsidR="00B071E3" w:rsidRPr="00973F22" w:rsidRDefault="00B071E3" w:rsidP="00973F22">
      <w:r>
        <w:separator/>
      </w:r>
    </w:p>
    <w:p w14:paraId="4D56C114" w14:textId="77777777" w:rsidR="00B071E3" w:rsidRDefault="00B071E3"/>
  </w:footnote>
  <w:footnote w:type="continuationSeparator" w:id="0">
    <w:p w14:paraId="0F69928F" w14:textId="77777777" w:rsidR="00B071E3" w:rsidRPr="00973F22" w:rsidRDefault="00B071E3" w:rsidP="00973F22">
      <w:r>
        <w:continuationSeparator/>
      </w:r>
    </w:p>
    <w:p w14:paraId="60284187" w14:textId="77777777" w:rsidR="00B071E3" w:rsidRDefault="00B071E3"/>
  </w:footnote>
  <w:footnote w:type="continuationNotice" w:id="1">
    <w:p w14:paraId="17E52434" w14:textId="77777777" w:rsidR="00B071E3" w:rsidRDefault="00B071E3" w:rsidP="00973F22"/>
    <w:p w14:paraId="4CAAA88B" w14:textId="77777777" w:rsidR="00B071E3" w:rsidRDefault="00B071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98FB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29545FD6" wp14:editId="24ED5376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E0FF4"/>
    <w:multiLevelType w:val="hybridMultilevel"/>
    <w:tmpl w:val="8A846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B1942"/>
    <w:multiLevelType w:val="hybridMultilevel"/>
    <w:tmpl w:val="7AE29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25E02"/>
    <w:multiLevelType w:val="hybridMultilevel"/>
    <w:tmpl w:val="57886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B337A11"/>
    <w:multiLevelType w:val="multilevel"/>
    <w:tmpl w:val="4426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72B43"/>
    <w:multiLevelType w:val="multilevel"/>
    <w:tmpl w:val="D710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3"/>
  </w:num>
  <w:num w:numId="5">
    <w:abstractNumId w:val="20"/>
  </w:num>
  <w:num w:numId="6">
    <w:abstractNumId w:val="11"/>
  </w:num>
  <w:num w:numId="7">
    <w:abstractNumId w:val="2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23"/>
  </w:num>
  <w:num w:numId="22">
    <w:abstractNumId w:val="15"/>
  </w:num>
  <w:num w:numId="23">
    <w:abstractNumId w:val="18"/>
  </w:num>
  <w:num w:numId="24">
    <w:abstractNumId w:val="16"/>
  </w:num>
  <w:num w:numId="25">
    <w:abstractNumId w:val="21"/>
  </w:num>
  <w:num w:numId="2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91"/>
    <w:rsid w:val="00001B5C"/>
    <w:rsid w:val="00002A3D"/>
    <w:rsid w:val="000147BB"/>
    <w:rsid w:val="00015451"/>
    <w:rsid w:val="00021344"/>
    <w:rsid w:val="00021E3F"/>
    <w:rsid w:val="000263C0"/>
    <w:rsid w:val="00027857"/>
    <w:rsid w:val="00032B0B"/>
    <w:rsid w:val="00033B08"/>
    <w:rsid w:val="000351DE"/>
    <w:rsid w:val="0003753D"/>
    <w:rsid w:val="0003778D"/>
    <w:rsid w:val="000463BA"/>
    <w:rsid w:val="00046991"/>
    <w:rsid w:val="00050802"/>
    <w:rsid w:val="00054243"/>
    <w:rsid w:val="00055534"/>
    <w:rsid w:val="00060C85"/>
    <w:rsid w:val="000617B4"/>
    <w:rsid w:val="000664C4"/>
    <w:rsid w:val="00071D4B"/>
    <w:rsid w:val="00073391"/>
    <w:rsid w:val="000740A7"/>
    <w:rsid w:val="00074864"/>
    <w:rsid w:val="00076CF9"/>
    <w:rsid w:val="0007711D"/>
    <w:rsid w:val="0008087B"/>
    <w:rsid w:val="000811A2"/>
    <w:rsid w:val="00083A4B"/>
    <w:rsid w:val="00083C87"/>
    <w:rsid w:val="0009227C"/>
    <w:rsid w:val="00092B0C"/>
    <w:rsid w:val="000944F1"/>
    <w:rsid w:val="000953ED"/>
    <w:rsid w:val="00095E48"/>
    <w:rsid w:val="000A4349"/>
    <w:rsid w:val="000A579C"/>
    <w:rsid w:val="000B046A"/>
    <w:rsid w:val="000B286B"/>
    <w:rsid w:val="000C1C34"/>
    <w:rsid w:val="000C2C9C"/>
    <w:rsid w:val="000C41CE"/>
    <w:rsid w:val="000C4FD3"/>
    <w:rsid w:val="000C630F"/>
    <w:rsid w:val="000C71C1"/>
    <w:rsid w:val="000D05CF"/>
    <w:rsid w:val="000D3A6B"/>
    <w:rsid w:val="000D4A7F"/>
    <w:rsid w:val="000D752F"/>
    <w:rsid w:val="000E29D1"/>
    <w:rsid w:val="000E41A5"/>
    <w:rsid w:val="000E4F95"/>
    <w:rsid w:val="000E5339"/>
    <w:rsid w:val="000E647B"/>
    <w:rsid w:val="000E7E2A"/>
    <w:rsid w:val="000F1999"/>
    <w:rsid w:val="000F1E88"/>
    <w:rsid w:val="000F23AF"/>
    <w:rsid w:val="000F2FFD"/>
    <w:rsid w:val="000F7967"/>
    <w:rsid w:val="000F7A17"/>
    <w:rsid w:val="001025EB"/>
    <w:rsid w:val="00103F20"/>
    <w:rsid w:val="00104F27"/>
    <w:rsid w:val="00110026"/>
    <w:rsid w:val="00111560"/>
    <w:rsid w:val="00112211"/>
    <w:rsid w:val="00114CC3"/>
    <w:rsid w:val="00121E2C"/>
    <w:rsid w:val="0012332F"/>
    <w:rsid w:val="00127107"/>
    <w:rsid w:val="00132C47"/>
    <w:rsid w:val="00133908"/>
    <w:rsid w:val="00135526"/>
    <w:rsid w:val="001375DC"/>
    <w:rsid w:val="001376FC"/>
    <w:rsid w:val="00141788"/>
    <w:rsid w:val="001471E8"/>
    <w:rsid w:val="00151F20"/>
    <w:rsid w:val="00152198"/>
    <w:rsid w:val="00152EF4"/>
    <w:rsid w:val="00155434"/>
    <w:rsid w:val="0015589C"/>
    <w:rsid w:val="00157891"/>
    <w:rsid w:val="00161386"/>
    <w:rsid w:val="00162D0F"/>
    <w:rsid w:val="0017079F"/>
    <w:rsid w:val="00171ED6"/>
    <w:rsid w:val="00171FFC"/>
    <w:rsid w:val="00172E36"/>
    <w:rsid w:val="00180C20"/>
    <w:rsid w:val="00184AE7"/>
    <w:rsid w:val="001851C4"/>
    <w:rsid w:val="00187253"/>
    <w:rsid w:val="00190176"/>
    <w:rsid w:val="001915DA"/>
    <w:rsid w:val="0019776D"/>
    <w:rsid w:val="001A1EAF"/>
    <w:rsid w:val="001A404E"/>
    <w:rsid w:val="001A421E"/>
    <w:rsid w:val="001A472B"/>
    <w:rsid w:val="001A7418"/>
    <w:rsid w:val="001B06DA"/>
    <w:rsid w:val="001B4236"/>
    <w:rsid w:val="001B4E83"/>
    <w:rsid w:val="001C21C5"/>
    <w:rsid w:val="001C34A5"/>
    <w:rsid w:val="001C37CC"/>
    <w:rsid w:val="001C39A6"/>
    <w:rsid w:val="001C496E"/>
    <w:rsid w:val="001C5327"/>
    <w:rsid w:val="001C6026"/>
    <w:rsid w:val="001C77EE"/>
    <w:rsid w:val="001D2013"/>
    <w:rsid w:val="001D2655"/>
    <w:rsid w:val="001D4298"/>
    <w:rsid w:val="001D7EAE"/>
    <w:rsid w:val="001E1EF8"/>
    <w:rsid w:val="001E2943"/>
    <w:rsid w:val="001E53A9"/>
    <w:rsid w:val="001E5B51"/>
    <w:rsid w:val="001E7D68"/>
    <w:rsid w:val="001F1D12"/>
    <w:rsid w:val="001F792E"/>
    <w:rsid w:val="001F7E7C"/>
    <w:rsid w:val="0020076D"/>
    <w:rsid w:val="002023FC"/>
    <w:rsid w:val="0021105F"/>
    <w:rsid w:val="00211A66"/>
    <w:rsid w:val="002138F0"/>
    <w:rsid w:val="00214614"/>
    <w:rsid w:val="00221549"/>
    <w:rsid w:val="00221BDE"/>
    <w:rsid w:val="00222804"/>
    <w:rsid w:val="00231389"/>
    <w:rsid w:val="00232AB1"/>
    <w:rsid w:val="00234CA9"/>
    <w:rsid w:val="00235F12"/>
    <w:rsid w:val="00236B69"/>
    <w:rsid w:val="00237C04"/>
    <w:rsid w:val="00242219"/>
    <w:rsid w:val="002427C3"/>
    <w:rsid w:val="0024674B"/>
    <w:rsid w:val="00250476"/>
    <w:rsid w:val="00265143"/>
    <w:rsid w:val="002673D5"/>
    <w:rsid w:val="002719BF"/>
    <w:rsid w:val="002734D1"/>
    <w:rsid w:val="0027365C"/>
    <w:rsid w:val="00275536"/>
    <w:rsid w:val="00281C8F"/>
    <w:rsid w:val="002847B3"/>
    <w:rsid w:val="00284CBD"/>
    <w:rsid w:val="00285BF3"/>
    <w:rsid w:val="00290E3B"/>
    <w:rsid w:val="002941C9"/>
    <w:rsid w:val="002A0EFF"/>
    <w:rsid w:val="002A39DF"/>
    <w:rsid w:val="002A413E"/>
    <w:rsid w:val="002A60ED"/>
    <w:rsid w:val="002A6A13"/>
    <w:rsid w:val="002A740D"/>
    <w:rsid w:val="002B0626"/>
    <w:rsid w:val="002B450D"/>
    <w:rsid w:val="002B456E"/>
    <w:rsid w:val="002B62A2"/>
    <w:rsid w:val="002C0246"/>
    <w:rsid w:val="002C5A43"/>
    <w:rsid w:val="002C7544"/>
    <w:rsid w:val="002D0688"/>
    <w:rsid w:val="002D72D1"/>
    <w:rsid w:val="002E6823"/>
    <w:rsid w:val="002E7F51"/>
    <w:rsid w:val="002F0758"/>
    <w:rsid w:val="002F141C"/>
    <w:rsid w:val="002F2C1A"/>
    <w:rsid w:val="002F3293"/>
    <w:rsid w:val="002F63DE"/>
    <w:rsid w:val="0030071F"/>
    <w:rsid w:val="003021F8"/>
    <w:rsid w:val="00302A41"/>
    <w:rsid w:val="0030584A"/>
    <w:rsid w:val="00305EB4"/>
    <w:rsid w:val="00307FB0"/>
    <w:rsid w:val="00310A44"/>
    <w:rsid w:val="003112E1"/>
    <w:rsid w:val="0031184C"/>
    <w:rsid w:val="00313C36"/>
    <w:rsid w:val="00315C6C"/>
    <w:rsid w:val="00317726"/>
    <w:rsid w:val="00322362"/>
    <w:rsid w:val="0032389A"/>
    <w:rsid w:val="003268F4"/>
    <w:rsid w:val="00340F6B"/>
    <w:rsid w:val="0034241E"/>
    <w:rsid w:val="0034279D"/>
    <w:rsid w:val="00342A62"/>
    <w:rsid w:val="00350B6C"/>
    <w:rsid w:val="003539E8"/>
    <w:rsid w:val="00357F70"/>
    <w:rsid w:val="003606B0"/>
    <w:rsid w:val="003703A9"/>
    <w:rsid w:val="00374E86"/>
    <w:rsid w:val="00377B07"/>
    <w:rsid w:val="00377CDB"/>
    <w:rsid w:val="00381B9A"/>
    <w:rsid w:val="00384A0A"/>
    <w:rsid w:val="00384FC2"/>
    <w:rsid w:val="00390E6D"/>
    <w:rsid w:val="00391E99"/>
    <w:rsid w:val="00392479"/>
    <w:rsid w:val="00392E45"/>
    <w:rsid w:val="00397A7A"/>
    <w:rsid w:val="003A0024"/>
    <w:rsid w:val="003A396B"/>
    <w:rsid w:val="003A7606"/>
    <w:rsid w:val="003A7D0E"/>
    <w:rsid w:val="003A7DD6"/>
    <w:rsid w:val="003B03D9"/>
    <w:rsid w:val="003B0863"/>
    <w:rsid w:val="003B0E57"/>
    <w:rsid w:val="003B3224"/>
    <w:rsid w:val="003B41C4"/>
    <w:rsid w:val="003B41CD"/>
    <w:rsid w:val="003C060C"/>
    <w:rsid w:val="003C0873"/>
    <w:rsid w:val="003C0A0C"/>
    <w:rsid w:val="003C2DE6"/>
    <w:rsid w:val="003C443E"/>
    <w:rsid w:val="003D216F"/>
    <w:rsid w:val="003D63D0"/>
    <w:rsid w:val="003E7A91"/>
    <w:rsid w:val="003F3939"/>
    <w:rsid w:val="003F49C5"/>
    <w:rsid w:val="003F4BAA"/>
    <w:rsid w:val="003F76F8"/>
    <w:rsid w:val="003F7C7D"/>
    <w:rsid w:val="00401538"/>
    <w:rsid w:val="00403754"/>
    <w:rsid w:val="004178F0"/>
    <w:rsid w:val="00420961"/>
    <w:rsid w:val="00422898"/>
    <w:rsid w:val="00422A85"/>
    <w:rsid w:val="00423272"/>
    <w:rsid w:val="0042355D"/>
    <w:rsid w:val="00423DE9"/>
    <w:rsid w:val="004261DD"/>
    <w:rsid w:val="00430650"/>
    <w:rsid w:val="00432757"/>
    <w:rsid w:val="004341A1"/>
    <w:rsid w:val="00435E3D"/>
    <w:rsid w:val="004361D6"/>
    <w:rsid w:val="00437785"/>
    <w:rsid w:val="004406D6"/>
    <w:rsid w:val="0044102A"/>
    <w:rsid w:val="00441A26"/>
    <w:rsid w:val="00442C01"/>
    <w:rsid w:val="00444368"/>
    <w:rsid w:val="00446AB4"/>
    <w:rsid w:val="00447349"/>
    <w:rsid w:val="00451BB0"/>
    <w:rsid w:val="0045511F"/>
    <w:rsid w:val="00455888"/>
    <w:rsid w:val="004610C3"/>
    <w:rsid w:val="004634B5"/>
    <w:rsid w:val="004659E6"/>
    <w:rsid w:val="00466E0D"/>
    <w:rsid w:val="00470ED3"/>
    <w:rsid w:val="00477EA8"/>
    <w:rsid w:val="00485846"/>
    <w:rsid w:val="004878B8"/>
    <w:rsid w:val="004A1FD6"/>
    <w:rsid w:val="004A3F7F"/>
    <w:rsid w:val="004B3BF3"/>
    <w:rsid w:val="004B56BA"/>
    <w:rsid w:val="004B67E6"/>
    <w:rsid w:val="004B780A"/>
    <w:rsid w:val="004B798C"/>
    <w:rsid w:val="004C1757"/>
    <w:rsid w:val="004C18AA"/>
    <w:rsid w:val="004C2234"/>
    <w:rsid w:val="004C2C94"/>
    <w:rsid w:val="004C479F"/>
    <w:rsid w:val="004C6E47"/>
    <w:rsid w:val="004C75C5"/>
    <w:rsid w:val="004D029E"/>
    <w:rsid w:val="004D24ED"/>
    <w:rsid w:val="004D4156"/>
    <w:rsid w:val="004D5640"/>
    <w:rsid w:val="004D6FD3"/>
    <w:rsid w:val="004E2748"/>
    <w:rsid w:val="004E2C8B"/>
    <w:rsid w:val="004E5409"/>
    <w:rsid w:val="004E6BA5"/>
    <w:rsid w:val="004E7FF8"/>
    <w:rsid w:val="004F04BA"/>
    <w:rsid w:val="004F1336"/>
    <w:rsid w:val="004F16E4"/>
    <w:rsid w:val="004F22BD"/>
    <w:rsid w:val="004F4103"/>
    <w:rsid w:val="004F4C79"/>
    <w:rsid w:val="004F4DE3"/>
    <w:rsid w:val="004F7042"/>
    <w:rsid w:val="004F7B75"/>
    <w:rsid w:val="004F7E29"/>
    <w:rsid w:val="00506A73"/>
    <w:rsid w:val="0050774A"/>
    <w:rsid w:val="00515BD2"/>
    <w:rsid w:val="005200E2"/>
    <w:rsid w:val="005223ED"/>
    <w:rsid w:val="00523850"/>
    <w:rsid w:val="00524605"/>
    <w:rsid w:val="0052714B"/>
    <w:rsid w:val="005317C4"/>
    <w:rsid w:val="00531BCD"/>
    <w:rsid w:val="00531CCA"/>
    <w:rsid w:val="00537699"/>
    <w:rsid w:val="00542C09"/>
    <w:rsid w:val="0054369A"/>
    <w:rsid w:val="0054573B"/>
    <w:rsid w:val="005461BF"/>
    <w:rsid w:val="005472A9"/>
    <w:rsid w:val="00552DAF"/>
    <w:rsid w:val="00554F78"/>
    <w:rsid w:val="00555492"/>
    <w:rsid w:val="00560F70"/>
    <w:rsid w:val="00565120"/>
    <w:rsid w:val="005656DE"/>
    <w:rsid w:val="00566292"/>
    <w:rsid w:val="005670B4"/>
    <w:rsid w:val="005673E1"/>
    <w:rsid w:val="00572075"/>
    <w:rsid w:val="00572580"/>
    <w:rsid w:val="00573679"/>
    <w:rsid w:val="005748A8"/>
    <w:rsid w:val="0057575A"/>
    <w:rsid w:val="00576A40"/>
    <w:rsid w:val="00577CAA"/>
    <w:rsid w:val="00581449"/>
    <w:rsid w:val="0058271B"/>
    <w:rsid w:val="0058318A"/>
    <w:rsid w:val="00583BB7"/>
    <w:rsid w:val="005854DB"/>
    <w:rsid w:val="00596A8A"/>
    <w:rsid w:val="005978E9"/>
    <w:rsid w:val="005A1DA3"/>
    <w:rsid w:val="005A5552"/>
    <w:rsid w:val="005A57CC"/>
    <w:rsid w:val="005A7831"/>
    <w:rsid w:val="005A7A10"/>
    <w:rsid w:val="005B0CCA"/>
    <w:rsid w:val="005C0003"/>
    <w:rsid w:val="005C0578"/>
    <w:rsid w:val="005C148E"/>
    <w:rsid w:val="005C3F87"/>
    <w:rsid w:val="005D34B3"/>
    <w:rsid w:val="005D47F0"/>
    <w:rsid w:val="005D4C3E"/>
    <w:rsid w:val="005D6D94"/>
    <w:rsid w:val="005E1B7B"/>
    <w:rsid w:val="005E268E"/>
    <w:rsid w:val="005E437E"/>
    <w:rsid w:val="005F04C0"/>
    <w:rsid w:val="005F1EE9"/>
    <w:rsid w:val="005F72CB"/>
    <w:rsid w:val="005F74E0"/>
    <w:rsid w:val="005F78D8"/>
    <w:rsid w:val="006002E3"/>
    <w:rsid w:val="00610DE9"/>
    <w:rsid w:val="00615552"/>
    <w:rsid w:val="00617ED0"/>
    <w:rsid w:val="00622554"/>
    <w:rsid w:val="006242A1"/>
    <w:rsid w:val="00625E59"/>
    <w:rsid w:val="00627E74"/>
    <w:rsid w:val="0063159B"/>
    <w:rsid w:val="006323DA"/>
    <w:rsid w:val="00636659"/>
    <w:rsid w:val="00636B38"/>
    <w:rsid w:val="006378CD"/>
    <w:rsid w:val="00641241"/>
    <w:rsid w:val="00642135"/>
    <w:rsid w:val="0064243B"/>
    <w:rsid w:val="0064346C"/>
    <w:rsid w:val="00644B6E"/>
    <w:rsid w:val="00644C36"/>
    <w:rsid w:val="00645BA2"/>
    <w:rsid w:val="0064721D"/>
    <w:rsid w:val="00654A06"/>
    <w:rsid w:val="00656282"/>
    <w:rsid w:val="0065788E"/>
    <w:rsid w:val="006619CD"/>
    <w:rsid w:val="0066274E"/>
    <w:rsid w:val="0066349E"/>
    <w:rsid w:val="006663B9"/>
    <w:rsid w:val="006704A0"/>
    <w:rsid w:val="006705C0"/>
    <w:rsid w:val="00671E94"/>
    <w:rsid w:val="0067310D"/>
    <w:rsid w:val="00673D41"/>
    <w:rsid w:val="00676589"/>
    <w:rsid w:val="0067675C"/>
    <w:rsid w:val="0067707E"/>
    <w:rsid w:val="00682685"/>
    <w:rsid w:val="00683772"/>
    <w:rsid w:val="006838F7"/>
    <w:rsid w:val="006856D5"/>
    <w:rsid w:val="00686BD5"/>
    <w:rsid w:val="00687131"/>
    <w:rsid w:val="00694370"/>
    <w:rsid w:val="006954C8"/>
    <w:rsid w:val="00697E3C"/>
    <w:rsid w:val="006A0D99"/>
    <w:rsid w:val="006B1228"/>
    <w:rsid w:val="006B2091"/>
    <w:rsid w:val="006B3762"/>
    <w:rsid w:val="006B4F77"/>
    <w:rsid w:val="006B77F2"/>
    <w:rsid w:val="006C1A60"/>
    <w:rsid w:val="006C22CB"/>
    <w:rsid w:val="006C2900"/>
    <w:rsid w:val="006C725B"/>
    <w:rsid w:val="006E152F"/>
    <w:rsid w:val="006E2F6B"/>
    <w:rsid w:val="006E5E4E"/>
    <w:rsid w:val="006F3751"/>
    <w:rsid w:val="006F7124"/>
    <w:rsid w:val="00705218"/>
    <w:rsid w:val="00722037"/>
    <w:rsid w:val="007249BE"/>
    <w:rsid w:val="00726646"/>
    <w:rsid w:val="0072668A"/>
    <w:rsid w:val="00730F83"/>
    <w:rsid w:val="007318C2"/>
    <w:rsid w:val="00743170"/>
    <w:rsid w:val="00743359"/>
    <w:rsid w:val="00744383"/>
    <w:rsid w:val="00751127"/>
    <w:rsid w:val="00762942"/>
    <w:rsid w:val="0076420F"/>
    <w:rsid w:val="00764DF1"/>
    <w:rsid w:val="00766A06"/>
    <w:rsid w:val="00766F3B"/>
    <w:rsid w:val="00767AC6"/>
    <w:rsid w:val="00771142"/>
    <w:rsid w:val="00771616"/>
    <w:rsid w:val="007716FB"/>
    <w:rsid w:val="00772285"/>
    <w:rsid w:val="00774CAA"/>
    <w:rsid w:val="00775F6A"/>
    <w:rsid w:val="00776053"/>
    <w:rsid w:val="007774BF"/>
    <w:rsid w:val="007829C7"/>
    <w:rsid w:val="007838C0"/>
    <w:rsid w:val="00785583"/>
    <w:rsid w:val="0079039A"/>
    <w:rsid w:val="00791874"/>
    <w:rsid w:val="007931CF"/>
    <w:rsid w:val="0079503C"/>
    <w:rsid w:val="00795607"/>
    <w:rsid w:val="007A0A37"/>
    <w:rsid w:val="007B3234"/>
    <w:rsid w:val="007B56D0"/>
    <w:rsid w:val="007B57F0"/>
    <w:rsid w:val="007C3C98"/>
    <w:rsid w:val="007C41AF"/>
    <w:rsid w:val="007C5D8A"/>
    <w:rsid w:val="007C7610"/>
    <w:rsid w:val="007C7CE8"/>
    <w:rsid w:val="007D1463"/>
    <w:rsid w:val="007D3888"/>
    <w:rsid w:val="007D7BAF"/>
    <w:rsid w:val="007E3B84"/>
    <w:rsid w:val="007E3BDF"/>
    <w:rsid w:val="007E640E"/>
    <w:rsid w:val="007F2100"/>
    <w:rsid w:val="007F5F77"/>
    <w:rsid w:val="0080466F"/>
    <w:rsid w:val="00807D21"/>
    <w:rsid w:val="00807E79"/>
    <w:rsid w:val="008159B9"/>
    <w:rsid w:val="0081774A"/>
    <w:rsid w:val="00820C9E"/>
    <w:rsid w:val="008220B6"/>
    <w:rsid w:val="008240B2"/>
    <w:rsid w:val="008248B8"/>
    <w:rsid w:val="0083051B"/>
    <w:rsid w:val="0083185A"/>
    <w:rsid w:val="00837E93"/>
    <w:rsid w:val="00845D38"/>
    <w:rsid w:val="008516FE"/>
    <w:rsid w:val="00852039"/>
    <w:rsid w:val="00853478"/>
    <w:rsid w:val="00854693"/>
    <w:rsid w:val="0085680F"/>
    <w:rsid w:val="00860C1E"/>
    <w:rsid w:val="008611DB"/>
    <w:rsid w:val="00867C2F"/>
    <w:rsid w:val="00874A30"/>
    <w:rsid w:val="00876AEC"/>
    <w:rsid w:val="00877974"/>
    <w:rsid w:val="008848E6"/>
    <w:rsid w:val="00886D45"/>
    <w:rsid w:val="00897D96"/>
    <w:rsid w:val="008A2A57"/>
    <w:rsid w:val="008A2A5E"/>
    <w:rsid w:val="008A7129"/>
    <w:rsid w:val="008A77E5"/>
    <w:rsid w:val="008B0825"/>
    <w:rsid w:val="008B2591"/>
    <w:rsid w:val="008B47C6"/>
    <w:rsid w:val="008C06A6"/>
    <w:rsid w:val="008C1A46"/>
    <w:rsid w:val="008C26C0"/>
    <w:rsid w:val="008C3B19"/>
    <w:rsid w:val="008C547D"/>
    <w:rsid w:val="008C5E30"/>
    <w:rsid w:val="008C6878"/>
    <w:rsid w:val="008D2534"/>
    <w:rsid w:val="008D4329"/>
    <w:rsid w:val="008D585A"/>
    <w:rsid w:val="008D5EA3"/>
    <w:rsid w:val="008D7A85"/>
    <w:rsid w:val="008E7B22"/>
    <w:rsid w:val="008F11FF"/>
    <w:rsid w:val="008F1A20"/>
    <w:rsid w:val="008F2212"/>
    <w:rsid w:val="008F416A"/>
    <w:rsid w:val="008F6429"/>
    <w:rsid w:val="00900097"/>
    <w:rsid w:val="00902CF8"/>
    <w:rsid w:val="0090360F"/>
    <w:rsid w:val="0090496D"/>
    <w:rsid w:val="00904B43"/>
    <w:rsid w:val="009064BB"/>
    <w:rsid w:val="00910F07"/>
    <w:rsid w:val="00910FE9"/>
    <w:rsid w:val="00912CC2"/>
    <w:rsid w:val="009173F6"/>
    <w:rsid w:val="009207E2"/>
    <w:rsid w:val="00926005"/>
    <w:rsid w:val="009307C8"/>
    <w:rsid w:val="00930AD2"/>
    <w:rsid w:val="0093109D"/>
    <w:rsid w:val="009312C7"/>
    <w:rsid w:val="009317A8"/>
    <w:rsid w:val="00933E01"/>
    <w:rsid w:val="009408BE"/>
    <w:rsid w:val="00942662"/>
    <w:rsid w:val="00944BF2"/>
    <w:rsid w:val="00946C52"/>
    <w:rsid w:val="00947E08"/>
    <w:rsid w:val="00952D74"/>
    <w:rsid w:val="00953574"/>
    <w:rsid w:val="00954652"/>
    <w:rsid w:val="00954A71"/>
    <w:rsid w:val="0095582F"/>
    <w:rsid w:val="00963D59"/>
    <w:rsid w:val="009648B2"/>
    <w:rsid w:val="00973F22"/>
    <w:rsid w:val="00973F9A"/>
    <w:rsid w:val="009757BF"/>
    <w:rsid w:val="009778A3"/>
    <w:rsid w:val="00981DB9"/>
    <w:rsid w:val="0098299D"/>
    <w:rsid w:val="0098653A"/>
    <w:rsid w:val="00992C9A"/>
    <w:rsid w:val="00996AA8"/>
    <w:rsid w:val="009A23EF"/>
    <w:rsid w:val="009A2ED6"/>
    <w:rsid w:val="009A4CBA"/>
    <w:rsid w:val="009A533A"/>
    <w:rsid w:val="009A5AE6"/>
    <w:rsid w:val="009A5CB1"/>
    <w:rsid w:val="009B05FD"/>
    <w:rsid w:val="009B1A17"/>
    <w:rsid w:val="009B2E95"/>
    <w:rsid w:val="009C2CDA"/>
    <w:rsid w:val="009D045A"/>
    <w:rsid w:val="009D1C42"/>
    <w:rsid w:val="009D46CE"/>
    <w:rsid w:val="009D49F9"/>
    <w:rsid w:val="009D5BEC"/>
    <w:rsid w:val="009D7454"/>
    <w:rsid w:val="009E03CE"/>
    <w:rsid w:val="009E5433"/>
    <w:rsid w:val="009E5721"/>
    <w:rsid w:val="009E6B64"/>
    <w:rsid w:val="009F1874"/>
    <w:rsid w:val="009F3AAF"/>
    <w:rsid w:val="009F45B5"/>
    <w:rsid w:val="009F5754"/>
    <w:rsid w:val="009F7D33"/>
    <w:rsid w:val="00A02277"/>
    <w:rsid w:val="00A025C5"/>
    <w:rsid w:val="00A03A9C"/>
    <w:rsid w:val="00A0515B"/>
    <w:rsid w:val="00A0645F"/>
    <w:rsid w:val="00A078DD"/>
    <w:rsid w:val="00A10F05"/>
    <w:rsid w:val="00A13DCD"/>
    <w:rsid w:val="00A14C48"/>
    <w:rsid w:val="00A203FD"/>
    <w:rsid w:val="00A20919"/>
    <w:rsid w:val="00A20B24"/>
    <w:rsid w:val="00A2100A"/>
    <w:rsid w:val="00A22C86"/>
    <w:rsid w:val="00A262D0"/>
    <w:rsid w:val="00A30E97"/>
    <w:rsid w:val="00A31094"/>
    <w:rsid w:val="00A316AA"/>
    <w:rsid w:val="00A34876"/>
    <w:rsid w:val="00A35881"/>
    <w:rsid w:val="00A3737E"/>
    <w:rsid w:val="00A442C3"/>
    <w:rsid w:val="00A46C74"/>
    <w:rsid w:val="00A535CB"/>
    <w:rsid w:val="00A537AE"/>
    <w:rsid w:val="00A54D98"/>
    <w:rsid w:val="00A648FC"/>
    <w:rsid w:val="00A65D35"/>
    <w:rsid w:val="00A65D4D"/>
    <w:rsid w:val="00A66B56"/>
    <w:rsid w:val="00A720EA"/>
    <w:rsid w:val="00A726E4"/>
    <w:rsid w:val="00A73232"/>
    <w:rsid w:val="00A7326B"/>
    <w:rsid w:val="00A73EF6"/>
    <w:rsid w:val="00A77290"/>
    <w:rsid w:val="00A775A4"/>
    <w:rsid w:val="00A80F5C"/>
    <w:rsid w:val="00A838CE"/>
    <w:rsid w:val="00A921D7"/>
    <w:rsid w:val="00A92582"/>
    <w:rsid w:val="00A95CAB"/>
    <w:rsid w:val="00A96833"/>
    <w:rsid w:val="00AB070F"/>
    <w:rsid w:val="00AB3220"/>
    <w:rsid w:val="00AB474A"/>
    <w:rsid w:val="00AB4A91"/>
    <w:rsid w:val="00AB4D8D"/>
    <w:rsid w:val="00AC1218"/>
    <w:rsid w:val="00AC7D5C"/>
    <w:rsid w:val="00AC7F54"/>
    <w:rsid w:val="00AD30B1"/>
    <w:rsid w:val="00AD664D"/>
    <w:rsid w:val="00AD7126"/>
    <w:rsid w:val="00AD7837"/>
    <w:rsid w:val="00AE3055"/>
    <w:rsid w:val="00AE4508"/>
    <w:rsid w:val="00AE5B4C"/>
    <w:rsid w:val="00AE603F"/>
    <w:rsid w:val="00AF0D94"/>
    <w:rsid w:val="00AF1201"/>
    <w:rsid w:val="00AF1DA5"/>
    <w:rsid w:val="00AF3D16"/>
    <w:rsid w:val="00AF6004"/>
    <w:rsid w:val="00AF6723"/>
    <w:rsid w:val="00AF7301"/>
    <w:rsid w:val="00B03CB8"/>
    <w:rsid w:val="00B071E3"/>
    <w:rsid w:val="00B1067A"/>
    <w:rsid w:val="00B11133"/>
    <w:rsid w:val="00B11875"/>
    <w:rsid w:val="00B203B4"/>
    <w:rsid w:val="00B23E79"/>
    <w:rsid w:val="00B248E5"/>
    <w:rsid w:val="00B2611A"/>
    <w:rsid w:val="00B37BBF"/>
    <w:rsid w:val="00B421E5"/>
    <w:rsid w:val="00B51168"/>
    <w:rsid w:val="00B51B26"/>
    <w:rsid w:val="00B522B1"/>
    <w:rsid w:val="00B55162"/>
    <w:rsid w:val="00B57F83"/>
    <w:rsid w:val="00B60A84"/>
    <w:rsid w:val="00B616A2"/>
    <w:rsid w:val="00B61C79"/>
    <w:rsid w:val="00B644B9"/>
    <w:rsid w:val="00B65F97"/>
    <w:rsid w:val="00B66D7A"/>
    <w:rsid w:val="00B66FAD"/>
    <w:rsid w:val="00B750E2"/>
    <w:rsid w:val="00B82680"/>
    <w:rsid w:val="00B84D86"/>
    <w:rsid w:val="00B878CD"/>
    <w:rsid w:val="00B87D73"/>
    <w:rsid w:val="00B9593A"/>
    <w:rsid w:val="00B9684F"/>
    <w:rsid w:val="00B96955"/>
    <w:rsid w:val="00B97C2E"/>
    <w:rsid w:val="00BA2126"/>
    <w:rsid w:val="00BA429C"/>
    <w:rsid w:val="00BB0A12"/>
    <w:rsid w:val="00BB65C5"/>
    <w:rsid w:val="00BC0F5D"/>
    <w:rsid w:val="00BC220B"/>
    <w:rsid w:val="00BC40BF"/>
    <w:rsid w:val="00BC6D05"/>
    <w:rsid w:val="00BC788E"/>
    <w:rsid w:val="00BD4414"/>
    <w:rsid w:val="00BD7AF1"/>
    <w:rsid w:val="00BE44E8"/>
    <w:rsid w:val="00BE537D"/>
    <w:rsid w:val="00BE6683"/>
    <w:rsid w:val="00BE789B"/>
    <w:rsid w:val="00BF3973"/>
    <w:rsid w:val="00BF44BF"/>
    <w:rsid w:val="00BF4FB3"/>
    <w:rsid w:val="00BF52A4"/>
    <w:rsid w:val="00BF71B4"/>
    <w:rsid w:val="00BF7C00"/>
    <w:rsid w:val="00C035E6"/>
    <w:rsid w:val="00C06146"/>
    <w:rsid w:val="00C0651A"/>
    <w:rsid w:val="00C06E21"/>
    <w:rsid w:val="00C10202"/>
    <w:rsid w:val="00C12C05"/>
    <w:rsid w:val="00C141EE"/>
    <w:rsid w:val="00C15EFE"/>
    <w:rsid w:val="00C17C91"/>
    <w:rsid w:val="00C20163"/>
    <w:rsid w:val="00C2047D"/>
    <w:rsid w:val="00C206BD"/>
    <w:rsid w:val="00C21EFA"/>
    <w:rsid w:val="00C26AC0"/>
    <w:rsid w:val="00C27D04"/>
    <w:rsid w:val="00C31276"/>
    <w:rsid w:val="00C33532"/>
    <w:rsid w:val="00C34721"/>
    <w:rsid w:val="00C36552"/>
    <w:rsid w:val="00C415B7"/>
    <w:rsid w:val="00C475C9"/>
    <w:rsid w:val="00C5278F"/>
    <w:rsid w:val="00C5323F"/>
    <w:rsid w:val="00C64644"/>
    <w:rsid w:val="00C64794"/>
    <w:rsid w:val="00C71C56"/>
    <w:rsid w:val="00C71F67"/>
    <w:rsid w:val="00C74852"/>
    <w:rsid w:val="00C74F53"/>
    <w:rsid w:val="00C756AF"/>
    <w:rsid w:val="00C76338"/>
    <w:rsid w:val="00C8091D"/>
    <w:rsid w:val="00C81618"/>
    <w:rsid w:val="00C83152"/>
    <w:rsid w:val="00C842EA"/>
    <w:rsid w:val="00C85BE5"/>
    <w:rsid w:val="00C920E9"/>
    <w:rsid w:val="00C92553"/>
    <w:rsid w:val="00C92FF3"/>
    <w:rsid w:val="00C93303"/>
    <w:rsid w:val="00C93708"/>
    <w:rsid w:val="00C9443B"/>
    <w:rsid w:val="00C952B9"/>
    <w:rsid w:val="00C95C08"/>
    <w:rsid w:val="00CA0905"/>
    <w:rsid w:val="00CA2959"/>
    <w:rsid w:val="00CA722B"/>
    <w:rsid w:val="00CA75B5"/>
    <w:rsid w:val="00CA7D06"/>
    <w:rsid w:val="00CB0152"/>
    <w:rsid w:val="00CB0985"/>
    <w:rsid w:val="00CB23BB"/>
    <w:rsid w:val="00CB3731"/>
    <w:rsid w:val="00CB4AA0"/>
    <w:rsid w:val="00CC1280"/>
    <w:rsid w:val="00CC20DA"/>
    <w:rsid w:val="00CC7DCE"/>
    <w:rsid w:val="00CD0982"/>
    <w:rsid w:val="00CD2196"/>
    <w:rsid w:val="00CD237D"/>
    <w:rsid w:val="00CD4138"/>
    <w:rsid w:val="00CD7267"/>
    <w:rsid w:val="00CE0977"/>
    <w:rsid w:val="00CE13DE"/>
    <w:rsid w:val="00CE595A"/>
    <w:rsid w:val="00CE5E35"/>
    <w:rsid w:val="00D0145A"/>
    <w:rsid w:val="00D03B89"/>
    <w:rsid w:val="00D05BEB"/>
    <w:rsid w:val="00D06F57"/>
    <w:rsid w:val="00D11D80"/>
    <w:rsid w:val="00D15285"/>
    <w:rsid w:val="00D20515"/>
    <w:rsid w:val="00D208C2"/>
    <w:rsid w:val="00D22AB3"/>
    <w:rsid w:val="00D22E15"/>
    <w:rsid w:val="00D25324"/>
    <w:rsid w:val="00D26B57"/>
    <w:rsid w:val="00D27967"/>
    <w:rsid w:val="00D31117"/>
    <w:rsid w:val="00D3148B"/>
    <w:rsid w:val="00D37410"/>
    <w:rsid w:val="00D40007"/>
    <w:rsid w:val="00D41456"/>
    <w:rsid w:val="00D435AB"/>
    <w:rsid w:val="00D4585B"/>
    <w:rsid w:val="00D46543"/>
    <w:rsid w:val="00D469DA"/>
    <w:rsid w:val="00D5436E"/>
    <w:rsid w:val="00D548A1"/>
    <w:rsid w:val="00D606CD"/>
    <w:rsid w:val="00D6170F"/>
    <w:rsid w:val="00D61DA6"/>
    <w:rsid w:val="00D63038"/>
    <w:rsid w:val="00D63D79"/>
    <w:rsid w:val="00D657BD"/>
    <w:rsid w:val="00D65C4A"/>
    <w:rsid w:val="00D75313"/>
    <w:rsid w:val="00D77B83"/>
    <w:rsid w:val="00D8076E"/>
    <w:rsid w:val="00D80882"/>
    <w:rsid w:val="00D855F4"/>
    <w:rsid w:val="00D91C20"/>
    <w:rsid w:val="00D9679F"/>
    <w:rsid w:val="00D97958"/>
    <w:rsid w:val="00D97DCA"/>
    <w:rsid w:val="00DA0179"/>
    <w:rsid w:val="00DA08C3"/>
    <w:rsid w:val="00DA2856"/>
    <w:rsid w:val="00DB30EE"/>
    <w:rsid w:val="00DB4224"/>
    <w:rsid w:val="00DB4597"/>
    <w:rsid w:val="00DC7DC4"/>
    <w:rsid w:val="00DD06DC"/>
    <w:rsid w:val="00DD2E1C"/>
    <w:rsid w:val="00DD4D90"/>
    <w:rsid w:val="00DE3D94"/>
    <w:rsid w:val="00DE4B60"/>
    <w:rsid w:val="00DF1712"/>
    <w:rsid w:val="00DF2688"/>
    <w:rsid w:val="00E055BC"/>
    <w:rsid w:val="00E10249"/>
    <w:rsid w:val="00E10585"/>
    <w:rsid w:val="00E11385"/>
    <w:rsid w:val="00E117DF"/>
    <w:rsid w:val="00E125F1"/>
    <w:rsid w:val="00E1273F"/>
    <w:rsid w:val="00E14E14"/>
    <w:rsid w:val="00E16FC1"/>
    <w:rsid w:val="00E22248"/>
    <w:rsid w:val="00E224B6"/>
    <w:rsid w:val="00E27834"/>
    <w:rsid w:val="00E34F57"/>
    <w:rsid w:val="00E41388"/>
    <w:rsid w:val="00E44030"/>
    <w:rsid w:val="00E46946"/>
    <w:rsid w:val="00E50152"/>
    <w:rsid w:val="00E552AA"/>
    <w:rsid w:val="00E557E8"/>
    <w:rsid w:val="00E57F6B"/>
    <w:rsid w:val="00E61855"/>
    <w:rsid w:val="00E62044"/>
    <w:rsid w:val="00E62139"/>
    <w:rsid w:val="00E6225F"/>
    <w:rsid w:val="00E66DAD"/>
    <w:rsid w:val="00E67157"/>
    <w:rsid w:val="00E70B06"/>
    <w:rsid w:val="00E715EF"/>
    <w:rsid w:val="00E74C8C"/>
    <w:rsid w:val="00E763DC"/>
    <w:rsid w:val="00E8100C"/>
    <w:rsid w:val="00E82B11"/>
    <w:rsid w:val="00E82FDE"/>
    <w:rsid w:val="00E8308F"/>
    <w:rsid w:val="00E8313F"/>
    <w:rsid w:val="00E8573F"/>
    <w:rsid w:val="00E87F58"/>
    <w:rsid w:val="00E93BEF"/>
    <w:rsid w:val="00EA29B3"/>
    <w:rsid w:val="00EA394B"/>
    <w:rsid w:val="00EA3CD8"/>
    <w:rsid w:val="00EA5147"/>
    <w:rsid w:val="00EA5C2B"/>
    <w:rsid w:val="00EA645A"/>
    <w:rsid w:val="00EB1BE3"/>
    <w:rsid w:val="00EB36E3"/>
    <w:rsid w:val="00EB4B98"/>
    <w:rsid w:val="00EB6CEC"/>
    <w:rsid w:val="00EC044B"/>
    <w:rsid w:val="00EC7400"/>
    <w:rsid w:val="00ED0E63"/>
    <w:rsid w:val="00ED37D4"/>
    <w:rsid w:val="00EE0CEC"/>
    <w:rsid w:val="00EF1BBF"/>
    <w:rsid w:val="00EF3492"/>
    <w:rsid w:val="00EF38EA"/>
    <w:rsid w:val="00EF401A"/>
    <w:rsid w:val="00EF4E7C"/>
    <w:rsid w:val="00EF71E6"/>
    <w:rsid w:val="00EF76B9"/>
    <w:rsid w:val="00F00288"/>
    <w:rsid w:val="00F002B5"/>
    <w:rsid w:val="00F0089C"/>
    <w:rsid w:val="00F0338E"/>
    <w:rsid w:val="00F05580"/>
    <w:rsid w:val="00F12392"/>
    <w:rsid w:val="00F14174"/>
    <w:rsid w:val="00F15AA8"/>
    <w:rsid w:val="00F15CCE"/>
    <w:rsid w:val="00F209A7"/>
    <w:rsid w:val="00F2177F"/>
    <w:rsid w:val="00F21FC5"/>
    <w:rsid w:val="00F22CD5"/>
    <w:rsid w:val="00F24973"/>
    <w:rsid w:val="00F25A60"/>
    <w:rsid w:val="00F27ABB"/>
    <w:rsid w:val="00F3406C"/>
    <w:rsid w:val="00F36C7C"/>
    <w:rsid w:val="00F41332"/>
    <w:rsid w:val="00F470B0"/>
    <w:rsid w:val="00F50D92"/>
    <w:rsid w:val="00F51250"/>
    <w:rsid w:val="00F51926"/>
    <w:rsid w:val="00F54336"/>
    <w:rsid w:val="00F603D3"/>
    <w:rsid w:val="00F617C8"/>
    <w:rsid w:val="00F61A2A"/>
    <w:rsid w:val="00F636FC"/>
    <w:rsid w:val="00F63939"/>
    <w:rsid w:val="00F654BE"/>
    <w:rsid w:val="00F6754A"/>
    <w:rsid w:val="00F7043C"/>
    <w:rsid w:val="00F70660"/>
    <w:rsid w:val="00F70F95"/>
    <w:rsid w:val="00F71309"/>
    <w:rsid w:val="00F7160C"/>
    <w:rsid w:val="00F73147"/>
    <w:rsid w:val="00F73696"/>
    <w:rsid w:val="00F7370B"/>
    <w:rsid w:val="00F75942"/>
    <w:rsid w:val="00F80F4A"/>
    <w:rsid w:val="00F83803"/>
    <w:rsid w:val="00F863E7"/>
    <w:rsid w:val="00F86E76"/>
    <w:rsid w:val="00F87303"/>
    <w:rsid w:val="00F9435D"/>
    <w:rsid w:val="00F96AA7"/>
    <w:rsid w:val="00F971ED"/>
    <w:rsid w:val="00FA0706"/>
    <w:rsid w:val="00FA5FEB"/>
    <w:rsid w:val="00FA6E28"/>
    <w:rsid w:val="00FA711A"/>
    <w:rsid w:val="00FB0CCF"/>
    <w:rsid w:val="00FB1664"/>
    <w:rsid w:val="00FB1C00"/>
    <w:rsid w:val="00FB211D"/>
    <w:rsid w:val="00FB6C01"/>
    <w:rsid w:val="00FB7814"/>
    <w:rsid w:val="00FB7E25"/>
    <w:rsid w:val="00FC1D8F"/>
    <w:rsid w:val="00FC21BE"/>
    <w:rsid w:val="00FC591E"/>
    <w:rsid w:val="00FD5B5C"/>
    <w:rsid w:val="00FD7CDA"/>
    <w:rsid w:val="00FE209B"/>
    <w:rsid w:val="00FF1BC2"/>
    <w:rsid w:val="00FF2F6C"/>
    <w:rsid w:val="00FF3C15"/>
    <w:rsid w:val="00FF5B65"/>
    <w:rsid w:val="01AB54F0"/>
    <w:rsid w:val="0574FB5D"/>
    <w:rsid w:val="0C9B5372"/>
    <w:rsid w:val="1088263B"/>
    <w:rsid w:val="11CB04C3"/>
    <w:rsid w:val="12A13749"/>
    <w:rsid w:val="13BD3089"/>
    <w:rsid w:val="1D51B3B9"/>
    <w:rsid w:val="1D51DADE"/>
    <w:rsid w:val="21F5C0A1"/>
    <w:rsid w:val="25EA7874"/>
    <w:rsid w:val="2657D4CB"/>
    <w:rsid w:val="2843D02D"/>
    <w:rsid w:val="28FB7015"/>
    <w:rsid w:val="2B5F7846"/>
    <w:rsid w:val="2C0907B2"/>
    <w:rsid w:val="2C5290C4"/>
    <w:rsid w:val="2CDC5ECE"/>
    <w:rsid w:val="325FCAE5"/>
    <w:rsid w:val="330976E2"/>
    <w:rsid w:val="33CAD4F3"/>
    <w:rsid w:val="34997E86"/>
    <w:rsid w:val="35C1FE96"/>
    <w:rsid w:val="37333C08"/>
    <w:rsid w:val="3A792EF4"/>
    <w:rsid w:val="3B35614E"/>
    <w:rsid w:val="3E6CF9A7"/>
    <w:rsid w:val="404C91B0"/>
    <w:rsid w:val="40A8491E"/>
    <w:rsid w:val="4118F3E7"/>
    <w:rsid w:val="4170F0E5"/>
    <w:rsid w:val="422A5A62"/>
    <w:rsid w:val="439310BB"/>
    <w:rsid w:val="4510F362"/>
    <w:rsid w:val="477AAC71"/>
    <w:rsid w:val="4AD8BEF0"/>
    <w:rsid w:val="4C9B0DF0"/>
    <w:rsid w:val="4E4742F8"/>
    <w:rsid w:val="4E933BEC"/>
    <w:rsid w:val="5222DAA4"/>
    <w:rsid w:val="56B29E80"/>
    <w:rsid w:val="59EB45B6"/>
    <w:rsid w:val="5BB0948D"/>
    <w:rsid w:val="5D784169"/>
    <w:rsid w:val="5EB14D3C"/>
    <w:rsid w:val="6077B08C"/>
    <w:rsid w:val="62B23B29"/>
    <w:rsid w:val="62E62FD8"/>
    <w:rsid w:val="638C003D"/>
    <w:rsid w:val="6422A19F"/>
    <w:rsid w:val="65E3CAB2"/>
    <w:rsid w:val="6A7AB3FF"/>
    <w:rsid w:val="6F7A3B48"/>
    <w:rsid w:val="6FC97C86"/>
    <w:rsid w:val="70314C94"/>
    <w:rsid w:val="75A66979"/>
    <w:rsid w:val="75E80EB1"/>
    <w:rsid w:val="773E7A87"/>
    <w:rsid w:val="7D1DFA7C"/>
    <w:rsid w:val="7E45BE1E"/>
    <w:rsid w:val="7ED2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18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E9"/>
    <w:pPr>
      <w:spacing w:after="160" w:line="288" w:lineRule="auto"/>
    </w:pPr>
    <w:rPr>
      <w:rFonts w:ascii="Arial" w:hAnsi="Arial"/>
    </w:rPr>
  </w:style>
  <w:style w:type="paragraph" w:styleId="Heading1">
    <w:name w:val="heading 1"/>
    <w:link w:val="Heading1Char"/>
    <w:uiPriority w:val="9"/>
    <w:qFormat/>
    <w:rsid w:val="00420961"/>
    <w:pPr>
      <w:keepNext/>
      <w:keepLines/>
      <w:spacing w:before="360" w:after="180" w:line="288" w:lineRule="auto"/>
      <w:outlineLvl w:val="0"/>
    </w:pPr>
    <w:rPr>
      <w:rFonts w:ascii="Arial" w:hAnsi="Arial" w:cstheme="majorBidi"/>
      <w:b/>
      <w:color w:val="00573F" w:themeColor="text2"/>
      <w:sz w:val="54"/>
      <w:szCs w:val="36"/>
    </w:rPr>
  </w:style>
  <w:style w:type="paragraph" w:styleId="Heading2">
    <w:name w:val="heading 2"/>
    <w:link w:val="Heading2Char"/>
    <w:uiPriority w:val="9"/>
    <w:qFormat/>
    <w:rsid w:val="00C920E9"/>
    <w:pPr>
      <w:keepNext/>
      <w:keepLines/>
      <w:spacing w:before="320" w:after="160" w:line="288" w:lineRule="auto"/>
      <w:outlineLvl w:val="1"/>
    </w:pPr>
    <w:rPr>
      <w:rFonts w:ascii="Arial" w:hAnsi="Arial"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C920E9"/>
    <w:pPr>
      <w:keepNext/>
      <w:keepLines/>
      <w:spacing w:before="280" w:after="140" w:line="288" w:lineRule="auto"/>
      <w:outlineLvl w:val="2"/>
    </w:pPr>
    <w:rPr>
      <w:rFonts w:ascii="Arial" w:hAnsi="Arial"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D045A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D045A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0961"/>
    <w:rPr>
      <w:rFonts w:ascii="Arial" w:hAnsi="Arial" w:cstheme="majorBidi"/>
      <w:b/>
      <w:color w:val="00573F" w:themeColor="text2"/>
      <w:sz w:val="54"/>
      <w:szCs w:val="36"/>
    </w:rPr>
  </w:style>
  <w:style w:type="character" w:customStyle="1" w:styleId="Heading2Char">
    <w:name w:val="Heading 2 Char"/>
    <w:link w:val="Heading2"/>
    <w:uiPriority w:val="9"/>
    <w:rsid w:val="00C920E9"/>
    <w:rPr>
      <w:rFonts w:ascii="Arial" w:hAnsi="Arial"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61BF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5461BF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74335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531CCA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C920E9"/>
    <w:rPr>
      <w:rFonts w:ascii="Arial" w:hAnsi="Arial"/>
    </w:rPr>
  </w:style>
  <w:style w:type="character" w:customStyle="1" w:styleId="SeparatorChar">
    <w:name w:val="Separator Char"/>
    <w:basedOn w:val="BodyChar"/>
    <w:link w:val="Separator"/>
    <w:rsid w:val="00531CCA"/>
    <w:rPr>
      <w:rFonts w:ascii="Arial" w:hAnsi="Arial"/>
      <w:color w:val="00573F" w:themeColor="text2"/>
    </w:rPr>
  </w:style>
  <w:style w:type="character" w:customStyle="1" w:styleId="Heading3Char">
    <w:name w:val="Heading 3 Char"/>
    <w:link w:val="Heading3"/>
    <w:uiPriority w:val="9"/>
    <w:rsid w:val="00C920E9"/>
    <w:rPr>
      <w:rFonts w:ascii="Arial" w:hAnsi="Arial"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2023FC"/>
    <w:pPr>
      <w:numPr>
        <w:numId w:val="2"/>
      </w:numPr>
    </w:pPr>
  </w:style>
  <w:style w:type="paragraph" w:customStyle="1" w:styleId="ListHeading3">
    <w:name w:val="List Heading 3"/>
    <w:basedOn w:val="Heading3"/>
    <w:qFormat/>
    <w:rsid w:val="002023FC"/>
    <w:pPr>
      <w:numPr>
        <w:numId w:val="3"/>
      </w:numPr>
    </w:pPr>
  </w:style>
  <w:style w:type="paragraph" w:customStyle="1" w:styleId="TableHeader">
    <w:name w:val="Table Header"/>
    <w:qFormat/>
    <w:rsid w:val="00A921D7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531CCA"/>
    <w:pPr>
      <w:keepNext/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A921D7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semiHidden/>
    <w:rsid w:val="005A5552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D31117"/>
    <w:pPr>
      <w:keepNext/>
      <w:keepLines/>
      <w:numPr>
        <w:numId w:val="5"/>
      </w:numPr>
    </w:pPr>
  </w:style>
  <w:style w:type="paragraph" w:customStyle="1" w:styleId="TableBullet1">
    <w:name w:val="Table Bullet 1"/>
    <w:basedOn w:val="TableBody"/>
    <w:qFormat/>
    <w:rsid w:val="00A921D7"/>
    <w:pPr>
      <w:numPr>
        <w:numId w:val="6"/>
      </w:numPr>
    </w:pPr>
  </w:style>
  <w:style w:type="paragraph" w:customStyle="1" w:styleId="TableListing1">
    <w:name w:val="Table Listing 1"/>
    <w:basedOn w:val="TableBody"/>
    <w:qFormat/>
    <w:rsid w:val="00A921D7"/>
    <w:pPr>
      <w:numPr>
        <w:numId w:val="7"/>
      </w:numPr>
    </w:pPr>
  </w:style>
  <w:style w:type="paragraph" w:customStyle="1" w:styleId="TablechartfigureHeading">
    <w:name w:val="Table/chart/figure Heading"/>
    <w:basedOn w:val="Normal"/>
    <w:qFormat/>
    <w:rsid w:val="00531CCA"/>
    <w:pPr>
      <w:keepNext/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C920E9"/>
    <w:pPr>
      <w:keepNext/>
      <w:keepLines/>
    </w:pPr>
  </w:style>
  <w:style w:type="paragraph" w:customStyle="1" w:styleId="BodyIndent">
    <w:name w:val="Body Indent"/>
    <w:basedOn w:val="Body"/>
    <w:qFormat/>
    <w:rsid w:val="004E2748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PSC">
    <w:name w:val="Table VPSC"/>
    <w:uiPriority w:val="99"/>
    <w:rsid w:val="008D4329"/>
    <w:rPr>
      <w:color w:val="000000" w:themeColor="text1"/>
      <w:sz w:val="20"/>
      <w:szCs w:val="20"/>
      <w:lang w:val="en-US"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" w:hAnsi="VIC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" w:hAnsi="VIC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54C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5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74335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D20515"/>
    <w:rPr>
      <w:rFonts w:ascii="Arial" w:hAnsi="Arial"/>
      <w:b/>
      <w:color w:val="007B4B" w:themeColor="accent1"/>
      <w:u w:val="single"/>
    </w:rPr>
  </w:style>
  <w:style w:type="character" w:styleId="Strong">
    <w:name w:val="Strong"/>
    <w:uiPriority w:val="22"/>
    <w:qFormat/>
    <w:rsid w:val="00C920E9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31CCA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531CCA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6954C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4E274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531CCA"/>
  </w:style>
  <w:style w:type="paragraph" w:styleId="TOC1">
    <w:name w:val="toc 1"/>
    <w:basedOn w:val="Normal"/>
    <w:next w:val="Normal"/>
    <w:autoRedefine/>
    <w:uiPriority w:val="39"/>
    <w:unhideWhenUsed/>
    <w:qFormat/>
    <w:rsid w:val="00531CCA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531CCA"/>
  </w:style>
  <w:style w:type="paragraph" w:styleId="TOC3">
    <w:name w:val="toc 3"/>
    <w:basedOn w:val="TOC2"/>
    <w:next w:val="Normal"/>
    <w:autoRedefine/>
    <w:uiPriority w:val="39"/>
    <w:unhideWhenUsed/>
    <w:rsid w:val="00531CCA"/>
  </w:style>
  <w:style w:type="character" w:styleId="UnresolvedMention">
    <w:name w:val="Unresolved Mention"/>
    <w:basedOn w:val="DefaultParagraphFont"/>
    <w:uiPriority w:val="99"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customStyle="1" w:styleId="ListHeading4">
    <w:name w:val="List Heading 4"/>
    <w:basedOn w:val="Heading4"/>
    <w:qFormat/>
    <w:rsid w:val="009D045A"/>
    <w:pPr>
      <w:numPr>
        <w:numId w:val="20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E2748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2C47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customStyle="1" w:styleId="ListHeading5">
    <w:name w:val="List Heading 5"/>
    <w:basedOn w:val="Heading5"/>
    <w:qFormat/>
    <w:rsid w:val="009D045A"/>
    <w:pPr>
      <w:numPr>
        <w:numId w:val="21"/>
      </w:numPr>
    </w:pPr>
  </w:style>
  <w:style w:type="paragraph" w:styleId="ListBullet2">
    <w:name w:val="List Bullet 2"/>
    <w:basedOn w:val="Normal"/>
    <w:uiPriority w:val="99"/>
    <w:locked/>
    <w:rsid w:val="00141788"/>
    <w:pPr>
      <w:numPr>
        <w:numId w:val="10"/>
      </w:numPr>
      <w:contextualSpacing/>
    </w:pPr>
  </w:style>
  <w:style w:type="paragraph" w:customStyle="1" w:styleId="Bullet2">
    <w:name w:val="Bullet 2"/>
    <w:basedOn w:val="Bullet1"/>
    <w:qFormat/>
    <w:rsid w:val="00141788"/>
    <w:pPr>
      <w:numPr>
        <w:ilvl w:val="1"/>
      </w:numPr>
    </w:pPr>
  </w:style>
  <w:style w:type="paragraph" w:customStyle="1" w:styleId="NumberedList2">
    <w:name w:val="Numbered List 2"/>
    <w:basedOn w:val="NumberedList1"/>
    <w:qFormat/>
    <w:rsid w:val="00141788"/>
    <w:pPr>
      <w:numPr>
        <w:ilvl w:val="1"/>
      </w:numPr>
    </w:pPr>
  </w:style>
  <w:style w:type="paragraph" w:customStyle="1" w:styleId="TableColumn">
    <w:name w:val="Table Column"/>
    <w:basedOn w:val="TableBody"/>
    <w:qFormat/>
    <w:rsid w:val="00A921D7"/>
    <w:rPr>
      <w:rFonts w:ascii="VIC SemiBold" w:hAnsi="VIC SemiBold"/>
    </w:rPr>
  </w:style>
  <w:style w:type="character" w:styleId="PlaceholderText">
    <w:name w:val="Placeholder Text"/>
    <w:basedOn w:val="DefaultParagraphFont"/>
    <w:uiPriority w:val="99"/>
    <w:semiHidden/>
    <w:rsid w:val="002719B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6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FC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16FC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A6E28"/>
  </w:style>
  <w:style w:type="paragraph" w:customStyle="1" w:styleId="body0">
    <w:name w:val="body"/>
    <w:basedOn w:val="Normal"/>
    <w:rsid w:val="00C920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psc.vic.gov.au/data-and-research/people-matter-survey-data-2021/drivers-of-wellbeing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vpsc.vic.gov.au/ethics-behaviours-culture/public-sector-valu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vpsc.vic.gov.au/data-and-research/people-matter-survey-data-2021/drivers-of-wellbein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D1657-9D48-4B10-957B-F70DDE984D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2022-07-27T23:11:00Z</dcterms:created>
  <dcterms:modified xsi:type="dcterms:W3CDTF">2022-07-27T23:26:00Z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7158ebbd-6c5e-441f-bfc9-4eb8c11e3978_Enabled">
    <vt:lpwstr>true</vt:lpwstr>
  </property>
  <property fmtid="{D5CDD505-2E9C-101B-9397-08002B2CF9AE}" pid="6" name="MSIP_Label_7158ebbd-6c5e-441f-bfc9-4eb8c11e3978_SetDate">
    <vt:lpwstr>2022-07-27T00:46:14Z</vt:lpwstr>
  </property>
  <property fmtid="{D5CDD505-2E9C-101B-9397-08002B2CF9AE}" pid="7" name="MSIP_Label_7158ebbd-6c5e-441f-bfc9-4eb8c11e3978_Method">
    <vt:lpwstr>Privileged</vt:lpwstr>
  </property>
  <property fmtid="{D5CDD505-2E9C-101B-9397-08002B2CF9AE}" pid="8" name="MSIP_Label_7158ebbd-6c5e-441f-bfc9-4eb8c11e3978_Name">
    <vt:lpwstr>7158ebbd-6c5e-441f-bfc9-4eb8c11e3978</vt:lpwstr>
  </property>
  <property fmtid="{D5CDD505-2E9C-101B-9397-08002B2CF9AE}" pid="9" name="MSIP_Label_7158ebbd-6c5e-441f-bfc9-4eb8c11e3978_SiteId">
    <vt:lpwstr>722ea0be-3e1c-4b11-ad6f-9401d6856e24</vt:lpwstr>
  </property>
  <property fmtid="{D5CDD505-2E9C-101B-9397-08002B2CF9AE}" pid="10" name="MSIP_Label_7158ebbd-6c5e-441f-bfc9-4eb8c11e3978_ActionId">
    <vt:lpwstr>be07adfd-1cff-44f6-8d8a-fc9dc86771e1</vt:lpwstr>
  </property>
  <property fmtid="{D5CDD505-2E9C-101B-9397-08002B2CF9AE}" pid="11" name="MSIP_Label_7158ebbd-6c5e-441f-bfc9-4eb8c11e3978_ContentBits">
    <vt:lpwstr>2</vt:lpwstr>
  </property>
</Properties>
</file>