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CEE7" w14:textId="6510C224" w:rsidR="00D27967" w:rsidRPr="00622554" w:rsidRDefault="000F1AD3" w:rsidP="00622554">
      <w:pPr>
        <w:pStyle w:val="Title"/>
      </w:pPr>
      <w:r>
        <w:t>Sample news article</w:t>
      </w:r>
    </w:p>
    <w:p w14:paraId="3DC7539A" w14:textId="32472468" w:rsidR="00B60A84" w:rsidRDefault="000F1AD3" w:rsidP="00C475C9">
      <w:pPr>
        <w:pStyle w:val="Subtitle"/>
      </w:pPr>
      <w:r>
        <w:t>People matter survey 202</w:t>
      </w:r>
      <w:r w:rsidR="780CB6D9">
        <w:t>5</w:t>
      </w:r>
    </w:p>
    <w:p w14:paraId="1E8F0B91" w14:textId="77777777" w:rsidR="000F1AD3" w:rsidRDefault="000F1AD3" w:rsidP="000F1AD3">
      <w:pPr>
        <w:pStyle w:val="Body"/>
        <w:rPr>
          <w:b/>
        </w:rPr>
      </w:pPr>
      <w:bookmarkStart w:id="0" w:name="_Toc53054064"/>
      <w:bookmarkStart w:id="1" w:name="_Toc53054186"/>
      <w:bookmarkStart w:id="2" w:name="_Toc53054823"/>
      <w:bookmarkStart w:id="3" w:name="_Toc53064250"/>
    </w:p>
    <w:p w14:paraId="65763360" w14:textId="49BDFCD5" w:rsidR="000F1AD3" w:rsidRDefault="000F1AD3" w:rsidP="6D65DA3D">
      <w:pPr>
        <w:pStyle w:val="Body"/>
      </w:pPr>
      <w:r>
        <w:t xml:space="preserve">This document is part of the </w:t>
      </w:r>
      <w:hyperlink r:id="rId14">
        <w:r w:rsidRPr="6D65DA3D">
          <w:rPr>
            <w:rStyle w:val="Hyperlink"/>
          </w:rPr>
          <w:t>People matter survey 202</w:t>
        </w:r>
        <w:r w:rsidR="05BCA798" w:rsidRPr="6D65DA3D">
          <w:rPr>
            <w:rStyle w:val="Hyperlink"/>
          </w:rPr>
          <w:t>5</w:t>
        </w:r>
        <w:r w:rsidRPr="6D65DA3D">
          <w:rPr>
            <w:rStyle w:val="Hyperlink"/>
          </w:rPr>
          <w:t xml:space="preserve"> resources</w:t>
        </w:r>
        <w:r w:rsidR="2AB63D3A" w:rsidRPr="6D65DA3D">
          <w:rPr>
            <w:rStyle w:val="Hyperlink"/>
          </w:rPr>
          <w:t>.</w:t>
        </w:r>
      </w:hyperlink>
    </w:p>
    <w:p w14:paraId="1A77D0CD" w14:textId="1E72AA7F" w:rsidR="7DA84F75" w:rsidRDefault="7DA84F75" w:rsidP="7DA84F75">
      <w:pPr>
        <w:pStyle w:val="Body"/>
        <w:rPr>
          <w:highlight w:val="yellow"/>
        </w:rPr>
      </w:pPr>
    </w:p>
    <w:p w14:paraId="09E8CB54" w14:textId="562477B9" w:rsidR="000F1AD3" w:rsidRPr="000F1AD3" w:rsidRDefault="000F1AD3" w:rsidP="000F1AD3">
      <w:pPr>
        <w:pStyle w:val="Body"/>
        <w:rPr>
          <w:b/>
          <w:bCs/>
        </w:rPr>
      </w:pPr>
      <w:r w:rsidRPr="6D65DA3D">
        <w:rPr>
          <w:b/>
          <w:bCs/>
        </w:rPr>
        <w:t>Title: 202</w:t>
      </w:r>
      <w:r w:rsidR="45075D87" w:rsidRPr="6D65DA3D">
        <w:rPr>
          <w:b/>
          <w:bCs/>
        </w:rPr>
        <w:t>5</w:t>
      </w:r>
      <w:r w:rsidRPr="6D65DA3D">
        <w:rPr>
          <w:b/>
          <w:bCs/>
        </w:rPr>
        <w:t xml:space="preserve"> People matter survey: Have your say</w:t>
      </w:r>
    </w:p>
    <w:p w14:paraId="42CCFC54" w14:textId="103940FA" w:rsidR="000F1AD3" w:rsidRPr="000F1AD3" w:rsidRDefault="000F1AD3" w:rsidP="000F1AD3">
      <w:pPr>
        <w:pStyle w:val="Body"/>
        <w:rPr>
          <w:b/>
          <w:bCs/>
        </w:rPr>
      </w:pPr>
      <w:r w:rsidRPr="6D65DA3D">
        <w:rPr>
          <w:b/>
          <w:bCs/>
        </w:rPr>
        <w:t xml:space="preserve">&lt;NAME of CEO/HEAD OF ORGANISATION/DIVISION&gt; </w:t>
      </w:r>
      <w:r>
        <w:t>welcomes your participation in the People matter survey for 202</w:t>
      </w:r>
      <w:r w:rsidR="73B15C55">
        <w:t>5</w:t>
      </w:r>
      <w:r>
        <w:t xml:space="preserve">. </w:t>
      </w:r>
    </w:p>
    <w:p w14:paraId="4CF8FFCD" w14:textId="77777777" w:rsidR="000F1AD3" w:rsidRPr="000F1AD3" w:rsidRDefault="000F1AD3" w:rsidP="000F1AD3">
      <w:pPr>
        <w:pStyle w:val="Body"/>
        <w:rPr>
          <w:b/>
          <w:bCs/>
        </w:rPr>
      </w:pPr>
      <w:r w:rsidRPr="000F1AD3">
        <w:rPr>
          <w:b/>
          <w:bCs/>
        </w:rPr>
        <w:t>People matter survey</w:t>
      </w:r>
    </w:p>
    <w:p w14:paraId="077A3AC9" w14:textId="3082AD50" w:rsidR="000F1AD3" w:rsidRPr="000F1AD3" w:rsidRDefault="000F1AD3" w:rsidP="000F1AD3">
      <w:pPr>
        <w:pStyle w:val="Body"/>
      </w:pPr>
      <w:r>
        <w:t xml:space="preserve">People matter survey is an annual employee opinion survey run independently of </w:t>
      </w:r>
      <w:r w:rsidRPr="0FB05C71">
        <w:rPr>
          <w:b/>
          <w:bCs/>
        </w:rPr>
        <w:t>&lt;N</w:t>
      </w:r>
      <w:r w:rsidR="12E7FD33" w:rsidRPr="0FB05C71">
        <w:rPr>
          <w:b/>
          <w:bCs/>
        </w:rPr>
        <w:t>ame</w:t>
      </w:r>
      <w:r w:rsidRPr="0FB05C71">
        <w:rPr>
          <w:b/>
          <w:bCs/>
        </w:rPr>
        <w:t xml:space="preserve"> of your organisation&gt;</w:t>
      </w:r>
      <w:r>
        <w:t xml:space="preserve"> by the Victorian Public Sector Commission. </w:t>
      </w:r>
    </w:p>
    <w:p w14:paraId="772DE64A" w14:textId="77777777" w:rsidR="000F1AD3" w:rsidRPr="000F1AD3" w:rsidRDefault="000F1AD3" w:rsidP="000F1AD3">
      <w:pPr>
        <w:pStyle w:val="Body"/>
      </w:pPr>
      <w:r w:rsidRPr="000F1AD3">
        <w:t xml:space="preserve">The year’s survey asks for your experience about different aspects of your workplace, including equal employment opportunity, job satisfaction, career development, wellbeing, and diversity and inclusion.  </w:t>
      </w:r>
    </w:p>
    <w:p w14:paraId="122CD76C" w14:textId="6A1935C2" w:rsidR="000F1AD3" w:rsidRDefault="000F1AD3" w:rsidP="6DB14340">
      <w:pPr>
        <w:pStyle w:val="Body"/>
      </w:pPr>
      <w:r>
        <w:t xml:space="preserve">It’s relevant to all employees regardless of where and how you work, including on the front line. </w:t>
      </w:r>
    </w:p>
    <w:p w14:paraId="47742080" w14:textId="5B709743" w:rsidR="4384F099" w:rsidRDefault="4384F099" w:rsidP="1374483D">
      <w:pPr>
        <w:pStyle w:val="Body"/>
        <w:rPr>
          <w:rFonts w:cs="VIC"/>
          <w:color w:val="000000" w:themeColor="text1"/>
        </w:rPr>
      </w:pPr>
      <w:r w:rsidRPr="1374483D">
        <w:rPr>
          <w:rFonts w:cs="VIC"/>
          <w:color w:val="000000" w:themeColor="text1"/>
        </w:rPr>
        <w:t>You’ll be able to access the survey from a desktop or mobile device.</w:t>
      </w:r>
    </w:p>
    <w:p w14:paraId="48FD9C9A" w14:textId="13084993" w:rsidR="1374483D" w:rsidRDefault="4384F099" w:rsidP="1AB6FC39">
      <w:pPr>
        <w:pStyle w:val="Body"/>
        <w:rPr>
          <w:rFonts w:cs="VIC"/>
          <w:color w:val="000000" w:themeColor="text1"/>
        </w:rPr>
      </w:pPr>
      <w:r w:rsidRPr="1AB6FC39">
        <w:rPr>
          <w:rFonts w:cs="VIC"/>
          <w:color w:val="000000" w:themeColor="text1"/>
        </w:rPr>
        <w:t xml:space="preserve">The survey will take about </w:t>
      </w:r>
      <w:r w:rsidRPr="1AB6FC39">
        <w:rPr>
          <w:rFonts w:cs="VIC"/>
          <w:b/>
          <w:bCs/>
          <w:color w:val="000000" w:themeColor="text1"/>
        </w:rPr>
        <w:t>20</w:t>
      </w:r>
      <w:r w:rsidRPr="1AB6FC39">
        <w:rPr>
          <w:rFonts w:cs="VIC"/>
          <w:color w:val="000000" w:themeColor="text1"/>
        </w:rPr>
        <w:t xml:space="preserve"> minutes to complete.</w:t>
      </w:r>
    </w:p>
    <w:p w14:paraId="0558DF6F" w14:textId="3AD91353" w:rsidR="00595F20" w:rsidRPr="00595F20" w:rsidRDefault="00595F20" w:rsidP="00595F20">
      <w:pPr>
        <w:pStyle w:val="Body"/>
        <w:rPr>
          <w:rStyle w:val="Strong"/>
          <w:rFonts w:ascii="VIC" w:hAnsi="VIC"/>
        </w:rPr>
      </w:pPr>
      <w:r w:rsidRPr="00595F20">
        <w:rPr>
          <w:rStyle w:val="Strong"/>
          <w:rFonts w:ascii="VIC" w:hAnsi="VIC"/>
        </w:rPr>
        <w:t xml:space="preserve">We use the People matter survey to find out where we’re doing well and where we need to focus on improvement. Your views help us to develop a high performing and engaged workforce.  </w:t>
      </w:r>
    </w:p>
    <w:p w14:paraId="7AFBD8CA" w14:textId="77777777" w:rsidR="000F1AD3" w:rsidRPr="000F1AD3" w:rsidRDefault="000F1AD3" w:rsidP="000F1AD3">
      <w:pPr>
        <w:pStyle w:val="Body"/>
        <w:rPr>
          <w:b/>
          <w:bCs/>
        </w:rPr>
      </w:pPr>
      <w:r w:rsidRPr="000F1AD3">
        <w:rPr>
          <w:b/>
          <w:bCs/>
        </w:rPr>
        <w:t xml:space="preserve">Why take part? </w:t>
      </w:r>
    </w:p>
    <w:p w14:paraId="2AB8ABC1" w14:textId="77777777" w:rsidR="000F1AD3" w:rsidRPr="000F1AD3" w:rsidRDefault="000F1AD3" w:rsidP="000F1AD3">
      <w:pPr>
        <w:pStyle w:val="Body"/>
      </w:pPr>
      <w:r w:rsidRPr="000F1AD3">
        <w:lastRenderedPageBreak/>
        <w:t xml:space="preserve">Participation is </w:t>
      </w:r>
      <w:proofErr w:type="gramStart"/>
      <w:r w:rsidRPr="000F1AD3">
        <w:t>voluntary,</w:t>
      </w:r>
      <w:proofErr w:type="gramEnd"/>
      <w:r w:rsidRPr="000F1AD3">
        <w:t xml:space="preserve"> however we encourage you to take part because having your say matters. </w:t>
      </w:r>
    </w:p>
    <w:p w14:paraId="09A1D406" w14:textId="682B4EDC" w:rsidR="000F1AD3" w:rsidRPr="000F1AD3" w:rsidRDefault="000F1AD3" w:rsidP="000F1AD3">
      <w:pPr>
        <w:pStyle w:val="Body"/>
      </w:pPr>
      <w:r w:rsidRPr="04536868">
        <w:rPr>
          <w:b/>
          <w:bCs/>
        </w:rPr>
        <w:t>&lt;This year/last year&gt;</w:t>
      </w:r>
      <w:r>
        <w:t xml:space="preserve"> we commenced action/took action in direct response to what you told us in the last People matter survey in </w:t>
      </w:r>
      <w:r w:rsidRPr="04536868">
        <w:rPr>
          <w:b/>
          <w:bCs/>
        </w:rPr>
        <w:t>&lt;</w:t>
      </w:r>
      <w:r w:rsidR="00C70917" w:rsidRPr="04536868">
        <w:rPr>
          <w:b/>
          <w:bCs/>
        </w:rPr>
        <w:t>2023/</w:t>
      </w:r>
      <w:r w:rsidRPr="04536868">
        <w:rPr>
          <w:b/>
          <w:bCs/>
        </w:rPr>
        <w:t>202</w:t>
      </w:r>
      <w:r w:rsidR="7336E14E" w:rsidRPr="04536868">
        <w:rPr>
          <w:b/>
          <w:bCs/>
        </w:rPr>
        <w:t>2</w:t>
      </w:r>
      <w:r w:rsidRPr="04536868">
        <w:rPr>
          <w:b/>
          <w:bCs/>
        </w:rPr>
        <w:t>/202</w:t>
      </w:r>
      <w:r w:rsidR="18050D68" w:rsidRPr="04536868">
        <w:rPr>
          <w:b/>
          <w:bCs/>
        </w:rPr>
        <w:t>1</w:t>
      </w:r>
      <w:r w:rsidRPr="04536868">
        <w:rPr>
          <w:b/>
          <w:bCs/>
        </w:rPr>
        <w:t>&gt;</w:t>
      </w:r>
      <w:r>
        <w:t xml:space="preserve">. </w:t>
      </w:r>
    </w:p>
    <w:p w14:paraId="204F938B" w14:textId="77777777" w:rsidR="000F1AD3" w:rsidRPr="000F1AD3" w:rsidRDefault="000F1AD3" w:rsidP="000F1AD3">
      <w:pPr>
        <w:pStyle w:val="Body"/>
        <w:rPr>
          <w:b/>
          <w:bCs/>
        </w:rPr>
      </w:pPr>
      <w:r w:rsidRPr="000F1AD3">
        <w:t>We started</w:t>
      </w:r>
      <w:r w:rsidRPr="000F1AD3">
        <w:rPr>
          <w:b/>
          <w:bCs/>
        </w:rPr>
        <w:t xml:space="preserve"> &lt;Name of program/initiative&gt;</w:t>
      </w:r>
      <w:r w:rsidRPr="000F1AD3">
        <w:t xml:space="preserve"> to increase/improve </w:t>
      </w:r>
      <w:r w:rsidRPr="000F1AD3">
        <w:rPr>
          <w:b/>
          <w:bCs/>
        </w:rPr>
        <w:t xml:space="preserve">&lt;XYZ&gt; </w:t>
      </w:r>
      <w:r w:rsidRPr="000F1AD3">
        <w:t xml:space="preserve">and developed </w:t>
      </w:r>
      <w:r w:rsidRPr="000F1AD3">
        <w:rPr>
          <w:b/>
          <w:bCs/>
        </w:rPr>
        <w:t xml:space="preserve">&lt;Name of program/initiative&gt; </w:t>
      </w:r>
      <w:r w:rsidRPr="000F1AD3">
        <w:t>to increase/improve</w:t>
      </w:r>
      <w:r w:rsidRPr="000F1AD3">
        <w:rPr>
          <w:b/>
          <w:bCs/>
        </w:rPr>
        <w:t xml:space="preserve"> &lt;ABC&gt;. </w:t>
      </w:r>
    </w:p>
    <w:p w14:paraId="27DBF92A" w14:textId="10AF138F" w:rsidR="000F1AD3" w:rsidRPr="000F1AD3" w:rsidRDefault="000F1AD3" w:rsidP="000F1AD3">
      <w:pPr>
        <w:pStyle w:val="Body"/>
        <w:rPr>
          <w:b/>
          <w:bCs/>
        </w:rPr>
      </w:pPr>
      <w:r>
        <w:t>Every day these programs are making a difference in our culture at</w:t>
      </w:r>
      <w:r w:rsidRPr="0FB05C71">
        <w:rPr>
          <w:b/>
          <w:bCs/>
        </w:rPr>
        <w:t xml:space="preserve"> &lt;</w:t>
      </w:r>
      <w:r w:rsidR="102F76F7" w:rsidRPr="0FB05C71">
        <w:rPr>
          <w:b/>
          <w:bCs/>
        </w:rPr>
        <w:t xml:space="preserve">Name of </w:t>
      </w:r>
      <w:r w:rsidR="2D7F9DD9" w:rsidRPr="0FB05C71">
        <w:rPr>
          <w:b/>
          <w:bCs/>
        </w:rPr>
        <w:t xml:space="preserve">your </w:t>
      </w:r>
      <w:r w:rsidR="61130EC4" w:rsidRPr="0FB05C71">
        <w:rPr>
          <w:b/>
          <w:bCs/>
        </w:rPr>
        <w:t>o</w:t>
      </w:r>
      <w:r w:rsidRPr="0FB05C71">
        <w:rPr>
          <w:b/>
          <w:bCs/>
        </w:rPr>
        <w:t>rganisatio</w:t>
      </w:r>
      <w:r w:rsidR="59D2D4DC" w:rsidRPr="0FB05C71">
        <w:rPr>
          <w:b/>
          <w:bCs/>
        </w:rPr>
        <w:t>n</w:t>
      </w:r>
      <w:r w:rsidRPr="0FB05C71">
        <w:rPr>
          <w:b/>
          <w:bCs/>
        </w:rPr>
        <w:t xml:space="preserve">&gt; </w:t>
      </w:r>
      <w:r>
        <w:t xml:space="preserve">through </w:t>
      </w:r>
      <w:r w:rsidRPr="0FB05C71">
        <w:rPr>
          <w:b/>
          <w:bCs/>
        </w:rPr>
        <w:t>&lt;123&gt;</w:t>
      </w:r>
      <w:r>
        <w:t xml:space="preserve">. </w:t>
      </w:r>
    </w:p>
    <w:p w14:paraId="3CF2868B" w14:textId="77777777" w:rsidR="000F1AD3" w:rsidRPr="000F1AD3" w:rsidRDefault="000F1AD3" w:rsidP="000F1AD3">
      <w:pPr>
        <w:pStyle w:val="Body"/>
        <w:rPr>
          <w:b/>
          <w:bCs/>
        </w:rPr>
      </w:pPr>
      <w:r w:rsidRPr="000F1AD3">
        <w:rPr>
          <w:b/>
          <w:bCs/>
        </w:rPr>
        <w:t>Your privacy and anonymity are protected</w:t>
      </w:r>
    </w:p>
    <w:p w14:paraId="3F204482" w14:textId="1BC7B1C9" w:rsidR="000F1AD3" w:rsidRPr="000F1AD3" w:rsidRDefault="000F1AD3" w:rsidP="000F1AD3">
      <w:pPr>
        <w:pStyle w:val="Body"/>
      </w:pPr>
      <w:r>
        <w:t xml:space="preserve">The survey is completely anonymous, and </w:t>
      </w:r>
      <w:r w:rsidRPr="0FB05C71">
        <w:rPr>
          <w:b/>
          <w:bCs/>
        </w:rPr>
        <w:t>&lt;we/</w:t>
      </w:r>
      <w:r w:rsidR="30DD045E" w:rsidRPr="0FB05C71">
        <w:rPr>
          <w:b/>
          <w:bCs/>
        </w:rPr>
        <w:t xml:space="preserve">Name of </w:t>
      </w:r>
      <w:r w:rsidRPr="0FB05C71">
        <w:rPr>
          <w:b/>
          <w:bCs/>
        </w:rPr>
        <w:t>your organisation&gt; &lt;do/does&gt;</w:t>
      </w:r>
      <w:r>
        <w:t xml:space="preserve"> not see your completed survey responses. </w:t>
      </w:r>
    </w:p>
    <w:p w14:paraId="53F10A0A" w14:textId="77777777" w:rsidR="000F1AD3" w:rsidRPr="000F1AD3" w:rsidRDefault="000F1AD3" w:rsidP="000F1AD3">
      <w:pPr>
        <w:pStyle w:val="Body"/>
      </w:pPr>
      <w:r w:rsidRPr="000F1AD3">
        <w:t xml:space="preserve">The </w:t>
      </w:r>
      <w:hyperlink r:id="rId15">
        <w:r w:rsidRPr="000F1AD3">
          <w:rPr>
            <w:rStyle w:val="Hyperlink"/>
            <w:rFonts w:ascii="VIC" w:hAnsi="VIC"/>
          </w:rPr>
          <w:t>Victorian Public Sector Commission</w:t>
        </w:r>
      </w:hyperlink>
      <w:r w:rsidRPr="000F1AD3">
        <w:t xml:space="preserve"> runs the independent survey and uses strict rules to protect your privacy and anonymity at every stage of the survey.</w:t>
      </w:r>
    </w:p>
    <w:p w14:paraId="611B012A" w14:textId="77777777" w:rsidR="000F1AD3" w:rsidRPr="000F1AD3" w:rsidRDefault="000F1AD3" w:rsidP="000F1AD3">
      <w:pPr>
        <w:pStyle w:val="Body"/>
      </w:pPr>
      <w:r w:rsidRPr="000F1AD3">
        <w:t>You have the option to respond to demographic questions, such as age or gender, with ‘prefer not to say’.</w:t>
      </w:r>
    </w:p>
    <w:p w14:paraId="640898CC" w14:textId="77777777" w:rsidR="000F1AD3" w:rsidRPr="000F1AD3" w:rsidRDefault="000F1AD3" w:rsidP="000F1AD3">
      <w:pPr>
        <w:pStyle w:val="Body"/>
      </w:pPr>
      <w:r w:rsidRPr="000F1AD3">
        <w:t xml:space="preserve">To protect you, they: </w:t>
      </w:r>
    </w:p>
    <w:p w14:paraId="38DAC392" w14:textId="72BA05D8" w:rsidR="000F1AD3" w:rsidRPr="000F1AD3" w:rsidRDefault="000F1AD3" w:rsidP="000F1AD3">
      <w:pPr>
        <w:pStyle w:val="Bullet1"/>
      </w:pPr>
      <w:r>
        <w:t xml:space="preserve">de-identify all survey response data provided to </w:t>
      </w:r>
      <w:r w:rsidRPr="0FB05C71">
        <w:rPr>
          <w:b/>
          <w:bCs/>
        </w:rPr>
        <w:t>us/&lt;</w:t>
      </w:r>
      <w:r w:rsidR="174FF3E5" w:rsidRPr="0FB05C71">
        <w:rPr>
          <w:b/>
          <w:bCs/>
        </w:rPr>
        <w:t xml:space="preserve">Name of </w:t>
      </w:r>
      <w:r w:rsidRPr="0FB05C71">
        <w:rPr>
          <w:b/>
          <w:bCs/>
        </w:rPr>
        <w:t>your organisatio</w:t>
      </w:r>
      <w:r w:rsidR="5F9625E4" w:rsidRPr="0FB05C71">
        <w:rPr>
          <w:b/>
          <w:bCs/>
        </w:rPr>
        <w:t>n</w:t>
      </w:r>
      <w:r w:rsidRPr="0FB05C71">
        <w:rPr>
          <w:b/>
          <w:bCs/>
        </w:rPr>
        <w:t>&gt;</w:t>
      </w:r>
    </w:p>
    <w:p w14:paraId="3B8D7C60" w14:textId="3B7BE7F2" w:rsidR="000F1AD3" w:rsidRPr="000F1AD3" w:rsidRDefault="000F1AD3" w:rsidP="000F1AD3">
      <w:pPr>
        <w:pStyle w:val="Bullet1"/>
      </w:pPr>
      <w:r>
        <w:t>only provide our organisation with survey results for teams or demographic groups when they have 10 or more responses</w:t>
      </w:r>
    </w:p>
    <w:p w14:paraId="3DE93B87" w14:textId="77777777" w:rsidR="000F1AD3" w:rsidRPr="000F1AD3" w:rsidRDefault="000F1AD3" w:rsidP="000F1AD3">
      <w:pPr>
        <w:pStyle w:val="Bullet1"/>
      </w:pPr>
      <w:r>
        <w:t>don’t collect your date of birth or employee ID</w:t>
      </w:r>
    </w:p>
    <w:p w14:paraId="379D7CEA" w14:textId="77777777" w:rsidR="000F1AD3" w:rsidRPr="000F1AD3" w:rsidRDefault="000F1AD3" w:rsidP="000F1AD3">
      <w:pPr>
        <w:pStyle w:val="Bullet1"/>
      </w:pPr>
      <w:r>
        <w:t>don’t link free-text comment reporting to any other survey information.</w:t>
      </w:r>
    </w:p>
    <w:p w14:paraId="2FCDF2CD" w14:textId="77777777" w:rsidR="000F1AD3" w:rsidRPr="000F1AD3" w:rsidRDefault="000F1AD3" w:rsidP="000F1AD3">
      <w:pPr>
        <w:pStyle w:val="Body"/>
      </w:pPr>
      <w:r w:rsidRPr="000F1AD3">
        <w:t>All information is handled in line with Victorian and Commonwealth law.</w:t>
      </w:r>
    </w:p>
    <w:p w14:paraId="0AE87B7E" w14:textId="4FE2D02A" w:rsidR="000F1AD3" w:rsidRPr="000F1AD3" w:rsidRDefault="000F1AD3" w:rsidP="000F1AD3">
      <w:pPr>
        <w:pStyle w:val="Body"/>
      </w:pPr>
      <w:r w:rsidRPr="000F1AD3">
        <w:t xml:space="preserve">Read the </w:t>
      </w:r>
      <w:hyperlink r:id="rId16" w:history="1">
        <w:r w:rsidRPr="000F1AD3">
          <w:rPr>
            <w:rStyle w:val="Hyperlink"/>
            <w:rFonts w:ascii="VIC" w:hAnsi="VIC"/>
          </w:rPr>
          <w:t>People matter survey data collection statement</w:t>
        </w:r>
      </w:hyperlink>
      <w:r w:rsidRPr="000F1AD3">
        <w:t xml:space="preserve"> to find out more. </w:t>
      </w:r>
    </w:p>
    <w:p w14:paraId="13D63C29" w14:textId="77777777" w:rsidR="000F1AD3" w:rsidRPr="000F1AD3" w:rsidRDefault="000F1AD3" w:rsidP="000F1AD3">
      <w:pPr>
        <w:pStyle w:val="Body"/>
        <w:rPr>
          <w:b/>
          <w:bCs/>
        </w:rPr>
      </w:pPr>
      <w:r w:rsidRPr="000F1AD3">
        <w:rPr>
          <w:b/>
          <w:bCs/>
        </w:rPr>
        <w:t>Survey dates</w:t>
      </w:r>
    </w:p>
    <w:p w14:paraId="1CCEAAE4" w14:textId="6D59BDF3" w:rsidR="000F1AD3" w:rsidRPr="000F1AD3" w:rsidRDefault="000F1AD3" w:rsidP="49A3B3BC">
      <w:pPr>
        <w:pStyle w:val="Body"/>
        <w:rPr>
          <w:b/>
          <w:bCs/>
          <w:highlight w:val="yellow"/>
        </w:rPr>
      </w:pPr>
      <w:r>
        <w:t xml:space="preserve">People matter survey will run from </w:t>
      </w:r>
      <w:r w:rsidR="39538A6F" w:rsidRPr="2CACE455">
        <w:rPr>
          <w:rStyle w:val="BodyChar"/>
          <w:b/>
          <w:bCs/>
        </w:rPr>
        <w:t xml:space="preserve">Monday </w:t>
      </w:r>
      <w:r w:rsidR="2F8EEE18" w:rsidRPr="2CACE455">
        <w:rPr>
          <w:rStyle w:val="BodyChar"/>
          <w:b/>
          <w:bCs/>
        </w:rPr>
        <w:t>28 April</w:t>
      </w:r>
      <w:r w:rsidR="39538A6F" w:rsidRPr="2CACE455">
        <w:rPr>
          <w:rStyle w:val="BodyChar"/>
          <w:b/>
          <w:bCs/>
        </w:rPr>
        <w:t xml:space="preserve"> until midnight Friday </w:t>
      </w:r>
      <w:r w:rsidR="7F0C7540" w:rsidRPr="2CACE455">
        <w:rPr>
          <w:rStyle w:val="BodyChar"/>
          <w:b/>
          <w:bCs/>
        </w:rPr>
        <w:t>16 May</w:t>
      </w:r>
      <w:r w:rsidR="39538A6F" w:rsidRPr="2CACE455">
        <w:rPr>
          <w:rStyle w:val="BodyChar"/>
          <w:b/>
          <w:bCs/>
        </w:rPr>
        <w:t xml:space="preserve"> 202</w:t>
      </w:r>
      <w:r w:rsidR="5B4A0731" w:rsidRPr="2CACE455">
        <w:rPr>
          <w:rStyle w:val="BodyChar"/>
          <w:b/>
          <w:bCs/>
        </w:rPr>
        <w:t>5</w:t>
      </w:r>
      <w:r w:rsidR="4681A559" w:rsidRPr="2CACE455">
        <w:rPr>
          <w:rStyle w:val="BodyChar"/>
        </w:rPr>
        <w:t xml:space="preserve">. </w:t>
      </w:r>
    </w:p>
    <w:p w14:paraId="3F7EB6EF" w14:textId="62DEE7CF" w:rsidR="000F1AD3" w:rsidRPr="000F1AD3" w:rsidRDefault="000F1AD3" w:rsidP="000F1AD3">
      <w:pPr>
        <w:pStyle w:val="Body"/>
      </w:pPr>
      <w:r>
        <w:lastRenderedPageBreak/>
        <w:t xml:space="preserve">The survey </w:t>
      </w:r>
      <w:r w:rsidR="4371B77D">
        <w:t xml:space="preserve">will take about </w:t>
      </w:r>
      <w:r w:rsidR="57468083" w:rsidRPr="238844EF">
        <w:rPr>
          <w:b/>
          <w:bCs/>
        </w:rPr>
        <w:t>20</w:t>
      </w:r>
      <w:r>
        <w:t xml:space="preserve"> minutes to complete.</w:t>
      </w:r>
    </w:p>
    <w:p w14:paraId="7B3CBAF3" w14:textId="77777777" w:rsidR="000F1AD3" w:rsidRPr="000F1AD3" w:rsidRDefault="000F1AD3" w:rsidP="000F1AD3">
      <w:pPr>
        <w:pStyle w:val="Body"/>
        <w:rPr>
          <w:b/>
          <w:bCs/>
        </w:rPr>
      </w:pPr>
      <w:r w:rsidRPr="000F1AD3">
        <w:rPr>
          <w:b/>
          <w:bCs/>
        </w:rPr>
        <w:t xml:space="preserve">Further information </w:t>
      </w:r>
    </w:p>
    <w:p w14:paraId="63DCEB18" w14:textId="1AF0E368" w:rsidR="000F1AD3" w:rsidRPr="000F1AD3" w:rsidRDefault="000F1AD3" w:rsidP="000F1AD3">
      <w:pPr>
        <w:pStyle w:val="Body"/>
      </w:pPr>
      <w:r>
        <w:t xml:space="preserve">For more questions about the survey contact your Survey coordinator </w:t>
      </w:r>
      <w:r w:rsidRPr="0FB05C71">
        <w:rPr>
          <w:b/>
          <w:bCs/>
        </w:rPr>
        <w:t>&lt;N</w:t>
      </w:r>
      <w:r w:rsidR="4AB47AC2" w:rsidRPr="0FB05C71">
        <w:rPr>
          <w:b/>
          <w:bCs/>
        </w:rPr>
        <w:t>ame</w:t>
      </w:r>
      <w:r w:rsidRPr="0FB05C71">
        <w:rPr>
          <w:b/>
          <w:bCs/>
        </w:rPr>
        <w:t>&gt;</w:t>
      </w:r>
      <w:r>
        <w:t>,</w:t>
      </w:r>
      <w:r w:rsidRPr="0FB05C71">
        <w:rPr>
          <w:b/>
          <w:bCs/>
        </w:rPr>
        <w:t xml:space="preserve"> </w:t>
      </w:r>
    </w:p>
    <w:p w14:paraId="2D33EA6F" w14:textId="77777777" w:rsidR="000F1AD3" w:rsidRPr="000F1AD3" w:rsidRDefault="000F1AD3" w:rsidP="000F1AD3">
      <w:pPr>
        <w:pStyle w:val="Body"/>
        <w:rPr>
          <w:b/>
          <w:bCs/>
        </w:rPr>
      </w:pPr>
      <w:r w:rsidRPr="000F1AD3">
        <w:t xml:space="preserve">Or go to the </w:t>
      </w:r>
      <w:hyperlink r:id="rId17">
        <w:r w:rsidRPr="000F1AD3">
          <w:rPr>
            <w:rStyle w:val="Hyperlink"/>
            <w:rFonts w:ascii="VIC" w:hAnsi="VIC"/>
          </w:rPr>
          <w:t>Victorian Public Sector Commission website.</w:t>
        </w:r>
      </w:hyperlink>
      <w:bookmarkEnd w:id="0"/>
      <w:bookmarkEnd w:id="1"/>
      <w:bookmarkEnd w:id="2"/>
      <w:bookmarkEnd w:id="3"/>
    </w:p>
    <w:sectPr w:rsidR="000F1AD3" w:rsidRPr="000F1AD3" w:rsidSect="000F1AD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83110" w14:textId="77777777" w:rsidR="001B69F8" w:rsidRPr="00973F22" w:rsidRDefault="001B69F8" w:rsidP="00973F22">
      <w:r>
        <w:separator/>
      </w:r>
    </w:p>
    <w:p w14:paraId="37AEF08E" w14:textId="77777777" w:rsidR="001B69F8" w:rsidRDefault="001B69F8"/>
  </w:endnote>
  <w:endnote w:type="continuationSeparator" w:id="0">
    <w:p w14:paraId="7510A9FE" w14:textId="77777777" w:rsidR="001B69F8" w:rsidRPr="00973F22" w:rsidRDefault="001B69F8" w:rsidP="00973F22">
      <w:r>
        <w:continuationSeparator/>
      </w:r>
    </w:p>
    <w:p w14:paraId="1B5676D4" w14:textId="77777777" w:rsidR="001B69F8" w:rsidRDefault="001B69F8"/>
  </w:endnote>
  <w:endnote w:type="continuationNotice" w:id="1">
    <w:p w14:paraId="6A6E2D90" w14:textId="77777777" w:rsidR="001B69F8" w:rsidRDefault="001B69F8" w:rsidP="00973F22"/>
    <w:p w14:paraId="1FD6E487" w14:textId="77777777" w:rsidR="001B69F8" w:rsidRDefault="001B6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9702" w14:textId="77777777" w:rsidR="0045561D" w:rsidRDefault="00455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340B" w14:textId="75908FFD" w:rsidR="000C630F" w:rsidRPr="006954C8" w:rsidRDefault="006838F7" w:rsidP="000C630F">
    <w:pPr>
      <w:pStyle w:val="Footer"/>
      <w:tabs>
        <w:tab w:val="clear" w:pos="4513"/>
        <w:tab w:val="left" w:pos="0"/>
      </w:tabs>
      <w:jc w:val="right"/>
    </w:pPr>
    <w:r w:rsidRPr="006954C8"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0" allowOverlap="1" wp14:anchorId="6EC700CB" wp14:editId="63766C3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MSIPCM34e34495812a3caf45d5313b" descr="{&quot;HashCode&quot;:-1267603503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866A06" w14:textId="77777777" w:rsidR="006838F7" w:rsidRPr="00947E08" w:rsidRDefault="00947E08" w:rsidP="00947E0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47E0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6EC700CB">
              <v:stroke joinstyle="miter"/>
              <v:path gradientshapeok="t" o:connecttype="rect"/>
            </v:shapetype>
            <v:shape id="MSIPCM34e34495812a3caf45d5313b" style="position:absolute;left:0;text-align:left;margin-left:0;margin-top:0;width:612pt;height:36.5pt;z-index:25182208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alt="{&quot;HashCode&quot;:-1267603503,&quot;Height&quot;:9999999.0,&quot;Width&quot;:9999999.0,&quot;Placement&quot;:&quot;Footer&quot;,&quot;Index&quot;:&quot;Primary&quot;,&quot;Section&quot;:3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">
              <v:textbox inset="20pt,0,,0">
                <w:txbxContent>
                  <w:p w:rsidRPr="00947E08" w:rsidR="006838F7" w:rsidP="00947E08" w:rsidRDefault="00947E08" w14:paraId="6B866A06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47E0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726646" w:rsidRPr="006954C8">
      <w:t xml:space="preserve"> </w:t>
    </w:r>
    <w:r w:rsidR="000C630F" w:rsidRPr="006954C8">
      <w:tab/>
    </w:r>
    <w:r w:rsidR="000C630F" w:rsidRPr="006954C8">
      <w:rPr>
        <w:noProof/>
      </w:rPr>
      <w:drawing>
        <wp:inline distT="0" distB="0" distL="0" distR="0" wp14:anchorId="51239A82" wp14:editId="5DEB3D19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4BB14" w14:textId="77777777" w:rsidR="0045561D" w:rsidRDefault="0045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4B215" w14:textId="77777777" w:rsidR="001B69F8" w:rsidRPr="00973F22" w:rsidRDefault="001B69F8" w:rsidP="00973F22">
      <w:r>
        <w:separator/>
      </w:r>
    </w:p>
    <w:p w14:paraId="58B09A08" w14:textId="77777777" w:rsidR="001B69F8" w:rsidRDefault="001B69F8"/>
  </w:footnote>
  <w:footnote w:type="continuationSeparator" w:id="0">
    <w:p w14:paraId="7185FE9D" w14:textId="77777777" w:rsidR="001B69F8" w:rsidRPr="00973F22" w:rsidRDefault="001B69F8" w:rsidP="00973F22">
      <w:r>
        <w:continuationSeparator/>
      </w:r>
    </w:p>
    <w:p w14:paraId="3C85C12D" w14:textId="77777777" w:rsidR="001B69F8" w:rsidRDefault="001B69F8"/>
  </w:footnote>
  <w:footnote w:type="continuationNotice" w:id="1">
    <w:p w14:paraId="1AA8E21E" w14:textId="77777777" w:rsidR="001B69F8" w:rsidRDefault="001B69F8" w:rsidP="00973F22"/>
    <w:p w14:paraId="5BF74913" w14:textId="77777777" w:rsidR="001B69F8" w:rsidRDefault="001B6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CC49D" w14:textId="77777777" w:rsidR="0045561D" w:rsidRDefault="00455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E2C6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2D4336FC" wp14:editId="06A122F7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BCF0" w14:textId="77777777" w:rsidR="0045561D" w:rsidRDefault="00455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947"/>
    <w:multiLevelType w:val="hybridMultilevel"/>
    <w:tmpl w:val="50E25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0D2265F"/>
    <w:multiLevelType w:val="hybridMultilevel"/>
    <w:tmpl w:val="AAFADC86"/>
    <w:lvl w:ilvl="0" w:tplc="A300D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A8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64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A3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0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C2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85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0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C5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55651">
    <w:abstractNumId w:val="16"/>
  </w:num>
  <w:num w:numId="2" w16cid:durableId="2004238794">
    <w:abstractNumId w:val="13"/>
  </w:num>
  <w:num w:numId="3" w16cid:durableId="1819951620">
    <w:abstractNumId w:val="17"/>
  </w:num>
  <w:num w:numId="4" w16cid:durableId="474954142">
    <w:abstractNumId w:val="14"/>
  </w:num>
  <w:num w:numId="5" w16cid:durableId="1283073697">
    <w:abstractNumId w:val="18"/>
  </w:num>
  <w:num w:numId="6" w16cid:durableId="1515993553">
    <w:abstractNumId w:val="12"/>
  </w:num>
  <w:num w:numId="7" w16cid:durableId="2127380425">
    <w:abstractNumId w:val="20"/>
  </w:num>
  <w:num w:numId="8" w16cid:durableId="172886003">
    <w:abstractNumId w:val="12"/>
  </w:num>
  <w:num w:numId="9" w16cid:durableId="201989725">
    <w:abstractNumId w:val="9"/>
  </w:num>
  <w:num w:numId="10" w16cid:durableId="1059480260">
    <w:abstractNumId w:val="7"/>
  </w:num>
  <w:num w:numId="11" w16cid:durableId="1063795076">
    <w:abstractNumId w:val="6"/>
  </w:num>
  <w:num w:numId="12" w16cid:durableId="1541744053">
    <w:abstractNumId w:val="5"/>
  </w:num>
  <w:num w:numId="13" w16cid:durableId="599875278">
    <w:abstractNumId w:val="4"/>
  </w:num>
  <w:num w:numId="14" w16cid:durableId="1034506177">
    <w:abstractNumId w:val="8"/>
  </w:num>
  <w:num w:numId="15" w16cid:durableId="1457142405">
    <w:abstractNumId w:val="3"/>
  </w:num>
  <w:num w:numId="16" w16cid:durableId="1791583419">
    <w:abstractNumId w:val="2"/>
  </w:num>
  <w:num w:numId="17" w16cid:durableId="1292514693">
    <w:abstractNumId w:val="1"/>
  </w:num>
  <w:num w:numId="18" w16cid:durableId="1495411077">
    <w:abstractNumId w:val="0"/>
  </w:num>
  <w:num w:numId="19" w16cid:durableId="2063291661">
    <w:abstractNumId w:val="11"/>
  </w:num>
  <w:num w:numId="20" w16cid:durableId="1169981357">
    <w:abstractNumId w:val="15"/>
  </w:num>
  <w:num w:numId="21" w16cid:durableId="1390037830">
    <w:abstractNumId w:val="21"/>
  </w:num>
  <w:num w:numId="22" w16cid:durableId="2110083438">
    <w:abstractNumId w:val="19"/>
  </w:num>
  <w:num w:numId="23" w16cid:durableId="4695509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FF"/>
    <w:rsid w:val="00002A3D"/>
    <w:rsid w:val="000147BB"/>
    <w:rsid w:val="000263C0"/>
    <w:rsid w:val="00032B0B"/>
    <w:rsid w:val="0003753D"/>
    <w:rsid w:val="000463BA"/>
    <w:rsid w:val="00046991"/>
    <w:rsid w:val="000617B4"/>
    <w:rsid w:val="00074864"/>
    <w:rsid w:val="0008087B"/>
    <w:rsid w:val="00083A4B"/>
    <w:rsid w:val="000944F1"/>
    <w:rsid w:val="000953ED"/>
    <w:rsid w:val="000A4349"/>
    <w:rsid w:val="000C630F"/>
    <w:rsid w:val="000C71C1"/>
    <w:rsid w:val="000D3A6B"/>
    <w:rsid w:val="000D4A7F"/>
    <w:rsid w:val="000F1AD3"/>
    <w:rsid w:val="000F7A17"/>
    <w:rsid w:val="00105B59"/>
    <w:rsid w:val="00111A38"/>
    <w:rsid w:val="00112211"/>
    <w:rsid w:val="00114CC3"/>
    <w:rsid w:val="0012061D"/>
    <w:rsid w:val="0012332F"/>
    <w:rsid w:val="00132C47"/>
    <w:rsid w:val="00133908"/>
    <w:rsid w:val="00135526"/>
    <w:rsid w:val="001375DC"/>
    <w:rsid w:val="001376FC"/>
    <w:rsid w:val="00141788"/>
    <w:rsid w:val="001471E8"/>
    <w:rsid w:val="00151F20"/>
    <w:rsid w:val="00152198"/>
    <w:rsid w:val="0015589C"/>
    <w:rsid w:val="00157891"/>
    <w:rsid w:val="00161386"/>
    <w:rsid w:val="0017079F"/>
    <w:rsid w:val="00171ED6"/>
    <w:rsid w:val="00172E36"/>
    <w:rsid w:val="001864DC"/>
    <w:rsid w:val="001A421E"/>
    <w:rsid w:val="001B459C"/>
    <w:rsid w:val="001B4E83"/>
    <w:rsid w:val="001B69F8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22804"/>
    <w:rsid w:val="00237C04"/>
    <w:rsid w:val="00242219"/>
    <w:rsid w:val="002427C3"/>
    <w:rsid w:val="00250476"/>
    <w:rsid w:val="00265143"/>
    <w:rsid w:val="002673D5"/>
    <w:rsid w:val="002734D1"/>
    <w:rsid w:val="00281C8F"/>
    <w:rsid w:val="00284CBD"/>
    <w:rsid w:val="002A6A13"/>
    <w:rsid w:val="002B3BD7"/>
    <w:rsid w:val="002B450D"/>
    <w:rsid w:val="002B62A2"/>
    <w:rsid w:val="002C0246"/>
    <w:rsid w:val="002C6CFF"/>
    <w:rsid w:val="002F2C1A"/>
    <w:rsid w:val="00302A41"/>
    <w:rsid w:val="0030584A"/>
    <w:rsid w:val="00313C36"/>
    <w:rsid w:val="00315C6C"/>
    <w:rsid w:val="003251C1"/>
    <w:rsid w:val="003268F4"/>
    <w:rsid w:val="0033027E"/>
    <w:rsid w:val="00342A62"/>
    <w:rsid w:val="00350B6C"/>
    <w:rsid w:val="003539E8"/>
    <w:rsid w:val="00357F70"/>
    <w:rsid w:val="003703A9"/>
    <w:rsid w:val="00374E86"/>
    <w:rsid w:val="00377CDB"/>
    <w:rsid w:val="00384A0A"/>
    <w:rsid w:val="00384FC2"/>
    <w:rsid w:val="00391E99"/>
    <w:rsid w:val="003A0024"/>
    <w:rsid w:val="003A7606"/>
    <w:rsid w:val="003A7DD6"/>
    <w:rsid w:val="003C0873"/>
    <w:rsid w:val="003C0A0C"/>
    <w:rsid w:val="003E7A91"/>
    <w:rsid w:val="003F3939"/>
    <w:rsid w:val="00401538"/>
    <w:rsid w:val="00422A85"/>
    <w:rsid w:val="00423272"/>
    <w:rsid w:val="00432757"/>
    <w:rsid w:val="004341A1"/>
    <w:rsid w:val="004361D6"/>
    <w:rsid w:val="004406D6"/>
    <w:rsid w:val="0044102A"/>
    <w:rsid w:val="00444368"/>
    <w:rsid w:val="00447349"/>
    <w:rsid w:val="00451BB0"/>
    <w:rsid w:val="0045561D"/>
    <w:rsid w:val="00470ED3"/>
    <w:rsid w:val="00477EA8"/>
    <w:rsid w:val="00485846"/>
    <w:rsid w:val="004878B8"/>
    <w:rsid w:val="004B3BF3"/>
    <w:rsid w:val="004C0F74"/>
    <w:rsid w:val="004C6E47"/>
    <w:rsid w:val="004D24ED"/>
    <w:rsid w:val="004D5640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4DB"/>
    <w:rsid w:val="005944F5"/>
    <w:rsid w:val="00595F20"/>
    <w:rsid w:val="00596A8A"/>
    <w:rsid w:val="005A387C"/>
    <w:rsid w:val="005A5552"/>
    <w:rsid w:val="005C0578"/>
    <w:rsid w:val="005C3F87"/>
    <w:rsid w:val="005F78D8"/>
    <w:rsid w:val="006002E3"/>
    <w:rsid w:val="00617ED0"/>
    <w:rsid w:val="00622554"/>
    <w:rsid w:val="00625E59"/>
    <w:rsid w:val="00627E74"/>
    <w:rsid w:val="006323DA"/>
    <w:rsid w:val="00642135"/>
    <w:rsid w:val="0064243B"/>
    <w:rsid w:val="00645BA2"/>
    <w:rsid w:val="00656282"/>
    <w:rsid w:val="0066274E"/>
    <w:rsid w:val="006704A0"/>
    <w:rsid w:val="006705C0"/>
    <w:rsid w:val="00676589"/>
    <w:rsid w:val="0067675C"/>
    <w:rsid w:val="006838F7"/>
    <w:rsid w:val="00687131"/>
    <w:rsid w:val="00694370"/>
    <w:rsid w:val="006954C8"/>
    <w:rsid w:val="006A0D99"/>
    <w:rsid w:val="006B1228"/>
    <w:rsid w:val="006B3762"/>
    <w:rsid w:val="006C1A60"/>
    <w:rsid w:val="006E2F6B"/>
    <w:rsid w:val="006E5E4E"/>
    <w:rsid w:val="00705218"/>
    <w:rsid w:val="007249BE"/>
    <w:rsid w:val="00726646"/>
    <w:rsid w:val="00743170"/>
    <w:rsid w:val="00743359"/>
    <w:rsid w:val="00767AC6"/>
    <w:rsid w:val="00771616"/>
    <w:rsid w:val="00772285"/>
    <w:rsid w:val="00775F6A"/>
    <w:rsid w:val="00776053"/>
    <w:rsid w:val="007774BF"/>
    <w:rsid w:val="007829C7"/>
    <w:rsid w:val="007838C0"/>
    <w:rsid w:val="007931CF"/>
    <w:rsid w:val="0079503C"/>
    <w:rsid w:val="007D1463"/>
    <w:rsid w:val="007E3BDF"/>
    <w:rsid w:val="008159B9"/>
    <w:rsid w:val="008240B2"/>
    <w:rsid w:val="008248B8"/>
    <w:rsid w:val="00845D38"/>
    <w:rsid w:val="00853478"/>
    <w:rsid w:val="0085680F"/>
    <w:rsid w:val="00874A30"/>
    <w:rsid w:val="00876AEC"/>
    <w:rsid w:val="008A2A5E"/>
    <w:rsid w:val="008B47C6"/>
    <w:rsid w:val="008C26C0"/>
    <w:rsid w:val="008C547D"/>
    <w:rsid w:val="008C5E30"/>
    <w:rsid w:val="008D114A"/>
    <w:rsid w:val="008D4329"/>
    <w:rsid w:val="008D585A"/>
    <w:rsid w:val="008D5EA3"/>
    <w:rsid w:val="008F416A"/>
    <w:rsid w:val="00910FE9"/>
    <w:rsid w:val="009307C8"/>
    <w:rsid w:val="009317A8"/>
    <w:rsid w:val="00933E01"/>
    <w:rsid w:val="009408BE"/>
    <w:rsid w:val="00947E08"/>
    <w:rsid w:val="00952D74"/>
    <w:rsid w:val="00961948"/>
    <w:rsid w:val="00973F22"/>
    <w:rsid w:val="009778A3"/>
    <w:rsid w:val="009A23EF"/>
    <w:rsid w:val="009A2ED6"/>
    <w:rsid w:val="009A4CBA"/>
    <w:rsid w:val="009A533A"/>
    <w:rsid w:val="009A5AE6"/>
    <w:rsid w:val="009B1A17"/>
    <w:rsid w:val="009D045A"/>
    <w:rsid w:val="009D46CE"/>
    <w:rsid w:val="009D5BEC"/>
    <w:rsid w:val="009D7454"/>
    <w:rsid w:val="009F7D33"/>
    <w:rsid w:val="00A14C48"/>
    <w:rsid w:val="00A15EED"/>
    <w:rsid w:val="00A203FD"/>
    <w:rsid w:val="00A20919"/>
    <w:rsid w:val="00A22C86"/>
    <w:rsid w:val="00A262D0"/>
    <w:rsid w:val="00A3737E"/>
    <w:rsid w:val="00A442C3"/>
    <w:rsid w:val="00A537AE"/>
    <w:rsid w:val="00A54D98"/>
    <w:rsid w:val="00A73EF6"/>
    <w:rsid w:val="00A775A4"/>
    <w:rsid w:val="00A80F5C"/>
    <w:rsid w:val="00A838CE"/>
    <w:rsid w:val="00A921D7"/>
    <w:rsid w:val="00A92582"/>
    <w:rsid w:val="00AB070F"/>
    <w:rsid w:val="00AB3220"/>
    <w:rsid w:val="00AC7D5C"/>
    <w:rsid w:val="00AD7126"/>
    <w:rsid w:val="00AE3055"/>
    <w:rsid w:val="00AE5B4C"/>
    <w:rsid w:val="00AF3D16"/>
    <w:rsid w:val="00AF7301"/>
    <w:rsid w:val="00B1067A"/>
    <w:rsid w:val="00B11133"/>
    <w:rsid w:val="00B248E5"/>
    <w:rsid w:val="00B51168"/>
    <w:rsid w:val="00B57F83"/>
    <w:rsid w:val="00B60A84"/>
    <w:rsid w:val="00B616A2"/>
    <w:rsid w:val="00B65F97"/>
    <w:rsid w:val="00B66D7A"/>
    <w:rsid w:val="00B750E2"/>
    <w:rsid w:val="00B878CD"/>
    <w:rsid w:val="00B87D73"/>
    <w:rsid w:val="00BB0A12"/>
    <w:rsid w:val="00BC0F5D"/>
    <w:rsid w:val="00BC6D05"/>
    <w:rsid w:val="00BD4414"/>
    <w:rsid w:val="00BE6683"/>
    <w:rsid w:val="00BF3973"/>
    <w:rsid w:val="00BF44BF"/>
    <w:rsid w:val="00BF4FB3"/>
    <w:rsid w:val="00BF71B4"/>
    <w:rsid w:val="00C06146"/>
    <w:rsid w:val="00C0651A"/>
    <w:rsid w:val="00C10202"/>
    <w:rsid w:val="00C12C05"/>
    <w:rsid w:val="00C15EFE"/>
    <w:rsid w:val="00C16D7C"/>
    <w:rsid w:val="00C17C91"/>
    <w:rsid w:val="00C2047D"/>
    <w:rsid w:val="00C21EFA"/>
    <w:rsid w:val="00C31276"/>
    <w:rsid w:val="00C33532"/>
    <w:rsid w:val="00C36552"/>
    <w:rsid w:val="00C475C9"/>
    <w:rsid w:val="00C70917"/>
    <w:rsid w:val="00C81618"/>
    <w:rsid w:val="00C92553"/>
    <w:rsid w:val="00C92FF3"/>
    <w:rsid w:val="00C93708"/>
    <w:rsid w:val="00C952B9"/>
    <w:rsid w:val="00CA75B5"/>
    <w:rsid w:val="00CA7D06"/>
    <w:rsid w:val="00CC20DA"/>
    <w:rsid w:val="00CC7DCE"/>
    <w:rsid w:val="00CD2196"/>
    <w:rsid w:val="00CD237D"/>
    <w:rsid w:val="00CD4138"/>
    <w:rsid w:val="00CE13DE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882"/>
    <w:rsid w:val="00D91C20"/>
    <w:rsid w:val="00DA08C3"/>
    <w:rsid w:val="00DA2856"/>
    <w:rsid w:val="00DB4224"/>
    <w:rsid w:val="00DD06DC"/>
    <w:rsid w:val="00DE06BA"/>
    <w:rsid w:val="00DE3D94"/>
    <w:rsid w:val="00DE4B60"/>
    <w:rsid w:val="00E10249"/>
    <w:rsid w:val="00E11385"/>
    <w:rsid w:val="00E125F1"/>
    <w:rsid w:val="00E14E14"/>
    <w:rsid w:val="00E41388"/>
    <w:rsid w:val="00E46946"/>
    <w:rsid w:val="00E532D3"/>
    <w:rsid w:val="00E552AA"/>
    <w:rsid w:val="00E62139"/>
    <w:rsid w:val="00E6225F"/>
    <w:rsid w:val="00E66DAD"/>
    <w:rsid w:val="00E715EF"/>
    <w:rsid w:val="00E763DC"/>
    <w:rsid w:val="00E82B11"/>
    <w:rsid w:val="00E87F58"/>
    <w:rsid w:val="00E95703"/>
    <w:rsid w:val="00EA5147"/>
    <w:rsid w:val="00ED0E63"/>
    <w:rsid w:val="00EF1BBF"/>
    <w:rsid w:val="00EF401A"/>
    <w:rsid w:val="00F00288"/>
    <w:rsid w:val="00F05580"/>
    <w:rsid w:val="00F15AA8"/>
    <w:rsid w:val="00F15CCE"/>
    <w:rsid w:val="00F2177F"/>
    <w:rsid w:val="00F22CD5"/>
    <w:rsid w:val="00F25A60"/>
    <w:rsid w:val="00F27ABB"/>
    <w:rsid w:val="00F470B0"/>
    <w:rsid w:val="00F50D92"/>
    <w:rsid w:val="00F51250"/>
    <w:rsid w:val="00F54336"/>
    <w:rsid w:val="00F61A2A"/>
    <w:rsid w:val="00F70660"/>
    <w:rsid w:val="00F70F95"/>
    <w:rsid w:val="00F71309"/>
    <w:rsid w:val="00F73696"/>
    <w:rsid w:val="00F7370B"/>
    <w:rsid w:val="00F75942"/>
    <w:rsid w:val="00F863E7"/>
    <w:rsid w:val="00F96AA7"/>
    <w:rsid w:val="00F971ED"/>
    <w:rsid w:val="00FA0706"/>
    <w:rsid w:val="00FA711A"/>
    <w:rsid w:val="00FB0CCF"/>
    <w:rsid w:val="00FB6C01"/>
    <w:rsid w:val="00FC591E"/>
    <w:rsid w:val="00FD7CDA"/>
    <w:rsid w:val="00FF1BC2"/>
    <w:rsid w:val="0443C433"/>
    <w:rsid w:val="04536868"/>
    <w:rsid w:val="0574FB5D"/>
    <w:rsid w:val="05BCA798"/>
    <w:rsid w:val="062CAADF"/>
    <w:rsid w:val="0B27F655"/>
    <w:rsid w:val="0E3CE3BD"/>
    <w:rsid w:val="0FB05C71"/>
    <w:rsid w:val="102F76F7"/>
    <w:rsid w:val="10A9F9D6"/>
    <w:rsid w:val="114C2CD2"/>
    <w:rsid w:val="12E7FD33"/>
    <w:rsid w:val="1374483D"/>
    <w:rsid w:val="146DF1A4"/>
    <w:rsid w:val="153D20F8"/>
    <w:rsid w:val="158D203E"/>
    <w:rsid w:val="170E05A3"/>
    <w:rsid w:val="174FF3E5"/>
    <w:rsid w:val="18050D68"/>
    <w:rsid w:val="1AB6FC39"/>
    <w:rsid w:val="1B355C76"/>
    <w:rsid w:val="1C18C632"/>
    <w:rsid w:val="1CBD2B73"/>
    <w:rsid w:val="221C3EE1"/>
    <w:rsid w:val="238844EF"/>
    <w:rsid w:val="264EFDF8"/>
    <w:rsid w:val="2AB63D3A"/>
    <w:rsid w:val="2CACE455"/>
    <w:rsid w:val="2D7F9DD9"/>
    <w:rsid w:val="2F8EEE18"/>
    <w:rsid w:val="30DD045E"/>
    <w:rsid w:val="33910BD8"/>
    <w:rsid w:val="33BBA08D"/>
    <w:rsid w:val="34369C64"/>
    <w:rsid w:val="346E2E7C"/>
    <w:rsid w:val="3491FC1D"/>
    <w:rsid w:val="34BEE419"/>
    <w:rsid w:val="3704880E"/>
    <w:rsid w:val="380D1BC2"/>
    <w:rsid w:val="39538A6F"/>
    <w:rsid w:val="3A245396"/>
    <w:rsid w:val="3A369FA8"/>
    <w:rsid w:val="3A55408E"/>
    <w:rsid w:val="3BD02111"/>
    <w:rsid w:val="3DC606D6"/>
    <w:rsid w:val="41AA14AD"/>
    <w:rsid w:val="42FF2234"/>
    <w:rsid w:val="4371B77D"/>
    <w:rsid w:val="4384F099"/>
    <w:rsid w:val="44EF3885"/>
    <w:rsid w:val="45075D87"/>
    <w:rsid w:val="45963D6C"/>
    <w:rsid w:val="45D4E680"/>
    <w:rsid w:val="4681A559"/>
    <w:rsid w:val="47929496"/>
    <w:rsid w:val="49A3B3BC"/>
    <w:rsid w:val="4A6AB23B"/>
    <w:rsid w:val="4AB47AC2"/>
    <w:rsid w:val="50F2B4C5"/>
    <w:rsid w:val="528953E7"/>
    <w:rsid w:val="5297B4A3"/>
    <w:rsid w:val="5301BEB3"/>
    <w:rsid w:val="53F86C24"/>
    <w:rsid w:val="57468083"/>
    <w:rsid w:val="578590F3"/>
    <w:rsid w:val="58EFEA4B"/>
    <w:rsid w:val="59D2D4DC"/>
    <w:rsid w:val="5B1D56CE"/>
    <w:rsid w:val="5B4A0731"/>
    <w:rsid w:val="5E829942"/>
    <w:rsid w:val="5F9625E4"/>
    <w:rsid w:val="5FBF7E7F"/>
    <w:rsid w:val="61130EC4"/>
    <w:rsid w:val="61BA3A04"/>
    <w:rsid w:val="63560A65"/>
    <w:rsid w:val="6409D79F"/>
    <w:rsid w:val="650085E7"/>
    <w:rsid w:val="65315014"/>
    <w:rsid w:val="668821FF"/>
    <w:rsid w:val="66CD2075"/>
    <w:rsid w:val="6D65DA3D"/>
    <w:rsid w:val="6DB14340"/>
    <w:rsid w:val="6EF01B01"/>
    <w:rsid w:val="6F81E98F"/>
    <w:rsid w:val="6FC97C86"/>
    <w:rsid w:val="7277A880"/>
    <w:rsid w:val="7336E14E"/>
    <w:rsid w:val="73B15C55"/>
    <w:rsid w:val="780CB6D9"/>
    <w:rsid w:val="7930501F"/>
    <w:rsid w:val="7DA84F75"/>
    <w:rsid w:val="7F0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3A065"/>
  <w15:chartTrackingRefBased/>
  <w15:docId w15:val="{907D5769-1100-4075-A884-9ED2491E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83A4B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A921D7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A921D7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</w:pPr>
  </w:style>
  <w:style w:type="paragraph" w:customStyle="1" w:styleId="BodyIndent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8D4329"/>
    <w:rPr>
      <w:color w:val="000000" w:themeColor="text1"/>
      <w:sz w:val="20"/>
      <w:szCs w:val="20"/>
      <w:lang w:val="en-GB"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customStyle="1" w:styleId="Bullet2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A921D7"/>
    <w:rPr>
      <w:rFonts w:ascii="VIC SemiBold" w:hAnsi="VIC SemiBold"/>
    </w:rPr>
  </w:style>
  <w:style w:type="paragraph" w:styleId="Revision">
    <w:name w:val="Revision"/>
    <w:hidden/>
    <w:uiPriority w:val="99"/>
    <w:semiHidden/>
    <w:rsid w:val="001864D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vpsc.vic.gov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psc.vic.gov.au/peoplematterprivac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vpsc.vic.gov.au/" TargetMode="External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psc.vic.gov.au/data-collection/about-the-people-matter-survey/resources-for-survey-coordinators/survey-promotion-and-resources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>
      <Value>188</Value>
      <Value>185</Value>
      <Value>184</Value>
    </TaxCatchAll>
    <lcf76f155ced4ddcb4097134ff3c332f xmlns="38a536d4-4969-4874-b8c1-7306a20628ca">
      <Terms xmlns="http://schemas.microsoft.com/office/infopath/2007/PartnerControls"/>
    </lcf76f155ced4ddcb4097134ff3c332f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Technology and telecommunications:Data administration</TermName>
          <TermId xmlns="http://schemas.microsoft.com/office/infopath/2007/PartnerControls">0772b217-3e87-46d8-a96e-71b89035744c</TermId>
        </TermInfo>
        <TermInfo xmlns="http://schemas.microsoft.com/office/infopath/2007/PartnerControls">
          <TermName xmlns="http://schemas.microsoft.com/office/infopath/2007/PartnerControls">Technology and telecommunications:Customer service</TermName>
          <TermId xmlns="http://schemas.microsoft.com/office/infopath/2007/PartnerControls">75f416b1-a153-438f-93dc-21f93ee4b810</TermId>
        </TermInfo>
        <TermInfo xmlns="http://schemas.microsoft.com/office/infopath/2007/PartnerControls">
          <TermName xmlns="http://schemas.microsoft.com/office/infopath/2007/PartnerControls">Technology and telecommunications:Evaluation</TermName>
          <TermId xmlns="http://schemas.microsoft.com/office/infopath/2007/PartnerControls">0d989086-e8ef-494b-b4a5-6c0dcf726606</TermId>
        </TermInfo>
      </Terms>
    </n2a72e1f350b45e79622c07bf6038807>
    <Access xmlns="38a536d4-4969-4874-b8c1-7306a20628ca">
      <UserInfo>
        <DisplayName/>
        <AccountId xsi:nil="true"/>
        <AccountType/>
      </UserInfo>
    </Access>
    <DocumentSetDescription xmlns="http://schemas.microsoft.com/sharepoint/v3">The People matter survey is the Victorian public sector’s independent employee opinion survey</DocumentSetDescription>
    <Recordlifespan xmlns="38a536d4-4969-4874-b8c1-7306a20628ca">Retain as state archives</Recordlifespan>
    <Project_x0020_priority xmlns="481b8075-6354-4763-b122-874eba13fc8c">Support a positive employee experience</Project_x0020_priority>
    <Calculated_x0020_record_x0020_date xmlns="38a536d4-4969-4874-b8c1-7306a20628ca">2123-07-11T14:00:00+00:00</Calculated_x0020_record_x0020_date>
    <_dlc_DocId xmlns="481b8075-6354-4763-b122-874eba13fc8c">YH7T4RPZDFWT-1837701007-97655</_dlc_DocId>
    <MediaLengthInSeconds xmlns="38a536d4-4969-4874-b8c1-7306a20628ca" xsi:nil="true"/>
    <_dlc_DocIdUrl xmlns="481b8075-6354-4763-b122-874eba13fc8c">
      <Url>https://vicgov.sharepoint.com/sites/vpsc/_layouts/15/DocIdRedir.aspx?ID=YH7T4RPZDFWT-1837701007-97655</Url>
      <Description>YH7T4RPZDFWT-1837701007-97655</Description>
    </_dlc_DocIdUrl>
    <SharedWithUsers xmlns="481b8075-6354-4763-b122-874eba13fc8c">
      <UserInfo>
        <DisplayName/>
        <AccountId xsi:nil="true"/>
        <AccountType/>
      </UserInfo>
    </SharedWithUsers>
    <Workspace_x0020_teams xmlns="481b8075-6354-4763-b122-874eba13fc8c">
      <Value>Communications and engagement</Value>
      <Value>Digital experience and strategy</Value>
      <Value>Analytics</Value>
      <Value>Data collection and engagement</Value>
    </Workspace_x0020_teams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EB086BFE39D32348940F0BBA78BB7A05|1757814118" UniqueId="fe080e20-062f-4223-bc38-be0b38d90502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6BFE39D32348940F0BBA78BB7A05" ma:contentTypeVersion="40" ma:contentTypeDescription="Create a new document." ma:contentTypeScope="" ma:versionID="3c50eacf8b8a411b66957590de311f67">
  <xsd:schema xmlns:xsd="http://www.w3.org/2001/XMLSchema" xmlns:xs="http://www.w3.org/2001/XMLSchema" xmlns:p="http://schemas.microsoft.com/office/2006/metadata/properties" xmlns:ns1="http://schemas.microsoft.com/sharepoint/v3" xmlns:ns2="38a536d4-4969-4874-b8c1-7306a20628ca" xmlns:ns3="481b8075-6354-4763-b122-874eba13fc8c" targetNamespace="http://schemas.microsoft.com/office/2006/metadata/properties" ma:root="true" ma:fieldsID="04b13c8dd598916eae66ae20732e45d6" ns1:_="" ns2:_="" ns3:_="">
    <xsd:import namespace="http://schemas.microsoft.com/sharepoint/v3"/>
    <xsd:import namespace="38a536d4-4969-4874-b8c1-7306a20628ca"/>
    <xsd:import namespace="481b8075-6354-4763-b122-874eba13fc8c"/>
    <xsd:element name="properties">
      <xsd:complexType>
        <xsd:sequence>
          <xsd:element name="documentManagement">
            <xsd:complexType>
              <xsd:all>
                <xsd:element ref="ns2:Acces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1:_dlc_Exempt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Project_x0020_priority" minOccurs="0"/>
                <xsd:element ref="ns3:n2a72e1f350b45e79622c07bf6038807" minOccurs="0"/>
                <xsd:element ref="ns2:Recordlifespan" minOccurs="0"/>
                <xsd:element ref="ns2:Calculated_x0020_record_x0020_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1:DocumentSetDescription" minOccurs="0"/>
                <xsd:element ref="ns3:Workspace_x0020_team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3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36d4-4969-4874-b8c1-7306a20628ca" elementFormDefault="qualified">
    <xsd:import namespace="http://schemas.microsoft.com/office/2006/documentManagement/types"/>
    <xsd:import namespace="http://schemas.microsoft.com/office/infopath/2007/PartnerControls"/>
    <xsd:element name="Access" ma:index="8" nillable="true" ma:displayName="Access" ma:format="Dropdown" ma:list="UserInfo" ma:SharePointGroup="0" ma:internalName="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cordlifespan" ma:index="25" nillable="true" ma:displayName="Record lifespan" ma:description="How long we must retain the record until it can be destroyed." ma:internalName="Recordlifespan">
      <xsd:simpleType>
        <xsd:restriction base="dms:Text">
          <xsd:maxLength value="255"/>
        </xsd:restriction>
      </xsd:simpleType>
    </xsd:element>
    <xsd:element name="Calculated_x0020_record_x0020_date" ma:index="26" nillable="true" ma:displayName="Calculated record date" ma:format="DateOnly" ma:internalName="Calculated_x0020_record_x0020_date">
      <xsd:simpleType>
        <xsd:restriction base="dms:DateTim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priority" ma:index="22" nillable="true" ma:displayName="Project priority" ma:description="Which of the Commission's strategic priority does this work contribute to." ma:format="Dropdown" ma:internalName="Project_x0020_priority">
      <xsd:simpleType>
        <xsd:restriction base="dms:Choice">
          <xsd:enumeration value="Promote workforce reform"/>
          <xsd:enumeration value="Support a positive employee experience"/>
          <xsd:enumeration value="Develop outstanding leadership and stewardship"/>
          <xsd:enumeration value="Promote public trust"/>
          <xsd:enumeration value="Commission administration"/>
        </xsd:restriction>
      </xsd:simpleType>
    </xsd:element>
    <xsd:element name="n2a72e1f350b45e79622c07bf6038807" ma:index="24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3" nillable="true" ma:displayName="Workspace teams" ma:internalName="Workspace_x0020_te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Corporate services"/>
                    <xsd:enumeration value="Communications and engagement"/>
                    <xsd:enumeration value="Digital experience and strategy"/>
                    <xsd:enumeration value="Workforce development and innovation"/>
                    <xsd:enumeration value="Equity leadership and capability"/>
                    <xsd:enumeration value="Career pathways"/>
                    <xsd:enumeration value="Capability and connection"/>
                    <xsd:enumeration value="Leadership development"/>
                    <xsd:enumeration value="Workforce policy and systems"/>
                    <xsd:enumeration value="Workforce policy and improvement"/>
                    <xsd:enumeration value="Policy and innovation"/>
                    <xsd:enumeration value="Integrity and data insights"/>
                    <xsd:enumeration value="Insights and advisory"/>
                    <xsd:enumeration value="Data collection and engagement"/>
                    <xsd:enumeration value="Analytics"/>
                    <xsd:enumeration value="Integrity and oversight"/>
                    <xsd:enumeration value="Integrity standards"/>
                    <xsd:enumeration value="Executive employment"/>
                    <xsd:enumeration value="Reviews"/>
                    <xsd:enumeration value="Corporate and digital services"/>
                    <xsd:enumeration value="ICT platform and service delivery"/>
                    <xsd:enumeration value="Governance and integrity monitoring"/>
                    <xsd:enumeration value="Aboriginal employment"/>
                    <xsd:enumeration value="Finance and budget"/>
                    <xsd:enumeration value="Workforce strategy and planning"/>
                    <xsd:enumeration value="Jobs and skills exchange"/>
                    <xsd:enumeration value="Workforce health and safety"/>
                    <xsd:enumeration value="Project and innovation delivery"/>
                    <xsd:enumeration value="Workforce governance and evaluation"/>
                    <xsd:enumeration value="Workforce policy and innovation"/>
                    <xsd:enumeration value="Strategic polic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F3330-50E1-4209-962F-3694657C4F3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EB5734D-9FB8-4084-802F-FDFC657D11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481b8075-6354-4763-b122-874eba13fc8c"/>
    <ds:schemaRef ds:uri="38a536d4-4969-4874-b8c1-7306a20628ca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C267BA5-DBE9-4E04-A005-6147A453A7A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C2155B8-8B0C-4102-9D28-E4C0D07D9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536d4-4969-4874-b8c1-7306a20628ca"/>
    <ds:schemaRef ds:uri="481b8075-6354-4763-b122-874eba13f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2626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Public Sector Commission Generic</vt:lpstr>
    </vt:vector>
  </TitlesOfParts>
  <Manager/>
  <Company>Victorian Public Sector Commission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Henry Daniel (VPSC)</dc:creator>
  <cp:keywords/>
  <dc:description/>
  <cp:lastModifiedBy>Flora Murad (VPSC)</cp:lastModifiedBy>
  <cp:revision>10</cp:revision>
  <dcterms:created xsi:type="dcterms:W3CDTF">2024-06-14T11:13:00Z</dcterms:created>
  <dcterms:modified xsi:type="dcterms:W3CDTF">2025-02-21T01:03:00Z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0x010100EB086BFE39D32348940F0BBA78BB7A05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2022-01-25T04:17:09Z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/>
  </property>
  <property fmtid="{D5CDD505-2E9C-101B-9397-08002B2CF9AE}" pid="9" name="MSIP_Label_7158ebbd-6c5e-441f-bfc9-4eb8c11e3978_ContentBits">
    <vt:lpwstr>2</vt:lpwstr>
  </property>
  <property fmtid="{D5CDD505-2E9C-101B-9397-08002B2CF9AE}" pid="10" name="MediaServiceImageTags">
    <vt:lpwstr/>
  </property>
  <property fmtid="{D5CDD505-2E9C-101B-9397-08002B2CF9AE}" pid="11" name="Topic">
    <vt:lpwstr>185;#Technology and telecommunications:Data administration|0772b217-3e87-46d8-a96e-71b89035744c;#184;#Technology and telecommunications:Customer service|75f416b1-a153-438f-93dc-21f93ee4b810;#188;#Technology and telecommunications:Evaluation|0d989086-e8ef-494b-b4a5-6c0dcf726606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  <property fmtid="{D5CDD505-2E9C-101B-9397-08002B2CF9AE}" pid="18" name="Folder-type">
    <vt:lpwstr>Projects</vt:lpwstr>
  </property>
  <property fmtid="{D5CDD505-2E9C-101B-9397-08002B2CF9AE}" pid="19" name="_dlc_DocIdItemGuid">
    <vt:lpwstr>7bbbfbac-985c-4952-937f-6d92b48fd6dd</vt:lpwstr>
  </property>
  <property fmtid="{D5CDD505-2E9C-101B-9397-08002B2CF9AE}" pid="20" name="_docset_NoMedatataSyncRequired">
    <vt:lpwstr>False</vt:lpwstr>
  </property>
  <property fmtid="{D5CDD505-2E9C-101B-9397-08002B2CF9AE}" pid="21" name="Project team">
    <vt:lpwstr>;#Communications and engagement;#Digital experience and content design;#Analytics;#Data and reporting;#</vt:lpwstr>
  </property>
</Properties>
</file>